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F6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2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6D2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D2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D2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D2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D27" w:rsidRPr="005A5F67" w:rsidRDefault="00E96D27" w:rsidP="00E96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</w:p>
    <w:p w:rsidR="008F05DB" w:rsidRPr="00925A9D" w:rsidRDefault="008F05DB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7"/>
        <w:gridCol w:w="7773"/>
        <w:gridCol w:w="1285"/>
      </w:tblGrid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часть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анализа, оценка образовательной деятельности.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образовательного учреждения и система управления.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качество подготовки обучающихся.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учебного процесса.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Востребованность выпускников.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0B5EF4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кадрового обеспечения.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0B5EF4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D0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учебно-методического обеспечения, библиотечно-информационного обеспечения.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Материально-техническая база.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система оценки качества образования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активность и внешние связи учреждения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15-20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показателей деятельности организации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1D0F92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-21</w:t>
            </w:r>
          </w:p>
        </w:tc>
      </w:tr>
      <w:tr w:rsidR="005A5F67" w:rsidRPr="00925A9D" w:rsidTr="00590EB2">
        <w:trPr>
          <w:tblCellSpacing w:w="0" w:type="dxa"/>
        </w:trPr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="00590EB2"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деятельности образовательной организации, подлежащей самообследованию МАОУ СОШ №12 г.</w:t>
            </w:r>
            <w:r w:rsidR="00953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Березники Пермского края</w:t>
            </w:r>
          </w:p>
        </w:tc>
        <w:tc>
          <w:tcPr>
            <w:tcW w:w="1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5F67" w:rsidRPr="00925A9D" w:rsidRDefault="005A5F67" w:rsidP="00925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D0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 w:rsidR="000B5E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2DB" w:rsidRPr="00925A9D" w:rsidRDefault="005C42DB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61" w:rsidRPr="00925A9D" w:rsidRDefault="00884161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1.Аналитическая часть.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 МАОУ СОШ №12 проводилось в соответствии с Порядком проведения самообследования образовательной организации, утвержденного приказом Министерства образования и науки РФ от 14.06.2013 г. № 462 «Об утверждении Порядка проведения самообследования образовательной организации».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проведения самообследования является представление местной общественности и родителям информации по деятельности МАОУ СОШ №12, оценка выполнения поставленных задач, анализ результатов образовательного процесса за 2016-2017 учебный год, определение перспектив дальнейшего развития.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Самообследование проводится администрацией в форме анализа ежегодно в августе.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 учебном году в МАОУ СОШ №12 реализуется Программа развития школы «Ступени к успеху».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Стратегические задачи на период 2016-2017 были следующие: </w:t>
      </w:r>
    </w:p>
    <w:p w:rsidR="005A5F67" w:rsidRPr="00925A9D" w:rsidRDefault="005A5F67" w:rsidP="00967F8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организационно-педагогические условия для реализации в полном объеме права детей на образование: </w:t>
      </w:r>
    </w:p>
    <w:p w:rsidR="005A5F67" w:rsidRPr="00925A9D" w:rsidRDefault="005A5F67" w:rsidP="00967F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условиях, гарантирующих безопасность ребенка; </w:t>
      </w:r>
    </w:p>
    <w:p w:rsidR="005A5F67" w:rsidRPr="00925A9D" w:rsidRDefault="005A5F67" w:rsidP="00967F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обучение, осуществляемое на современной учебно-материальной базе; </w:t>
      </w:r>
    </w:p>
    <w:p w:rsidR="005A5F67" w:rsidRPr="00925A9D" w:rsidRDefault="005A5F67" w:rsidP="00967F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дополнительного образования и дополнительных образовательных услуг, в том числе и на платной основе; </w:t>
      </w:r>
    </w:p>
    <w:p w:rsidR="005A5F67" w:rsidRPr="00925A9D" w:rsidRDefault="005A5F67" w:rsidP="00967F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выявления, поддержки и развития одаренных детей.</w:t>
      </w:r>
    </w:p>
    <w:p w:rsidR="005A5F67" w:rsidRPr="00925A9D" w:rsidRDefault="005A5F67" w:rsidP="00967F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оптимальные условия для физического и спортивного совершенствования детей, формирование у них здорового образа жизни. </w:t>
      </w:r>
    </w:p>
    <w:p w:rsidR="005A5F67" w:rsidRPr="00925A9D" w:rsidRDefault="005A5F67" w:rsidP="00967F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реализации информационных образовательных технологий.</w:t>
      </w:r>
    </w:p>
    <w:p w:rsidR="005A5F67" w:rsidRPr="00925A9D" w:rsidRDefault="005A5F67" w:rsidP="00967F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эффективное участие в Федеральном эксперименте по внедрению ФГОС нового поколения; </w:t>
      </w:r>
    </w:p>
    <w:p w:rsidR="005A5F67" w:rsidRPr="00925A9D" w:rsidRDefault="005A5F67" w:rsidP="00967F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педагогические кадры к решению перспективных проблем развития системы образования школы и совершенствовать их социальную защиту. </w:t>
      </w:r>
    </w:p>
    <w:p w:rsidR="005A5F67" w:rsidRPr="00925A9D" w:rsidRDefault="005A5F67" w:rsidP="00967F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необходимые условия для повышения эффективности профориентационной подготовки выпускников, вступающих в трудовую жизнь. </w:t>
      </w:r>
    </w:p>
    <w:p w:rsidR="005A5F67" w:rsidRPr="00925A9D" w:rsidRDefault="005A5F67" w:rsidP="00967F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Расширить масштабы и повысить уровень общественной поддержки школы на основе развития сотрудничества с социальными партнерами.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отметить, что данные задачи в основном были реализованы: выполнена задача в части создания условий, гарантирующих доступность, качество, безопасность образовательного процесса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созданы условия для использования информационных технологий в образовательном процессе; организована профориентационная работа; в течение года реализовывался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эксперимент по внедрению ФГОС нового поколения.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Краткий проблемный анализ работы образовательного учреждения.</w:t>
      </w:r>
    </w:p>
    <w:p w:rsidR="005A5F67" w:rsidRPr="00925A9D" w:rsidRDefault="005A5F67" w:rsidP="00967F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Недостаточный уровень квалификации педагогических кадров. Требуются 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специалисты по английскому языку, учителя начальных классов.</w:t>
      </w:r>
    </w:p>
    <w:p w:rsidR="005A5F67" w:rsidRPr="00925A9D" w:rsidRDefault="005A5F67" w:rsidP="00967F8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 используется системный подход в воспитательной деятельности классного руководителя, требует коррекции взаимоотношения учащихся и педагогов, нуждается в активизации позиция родительских комитетов.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Миссия школы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выявленные проблемы и опираясь на стратегические цели государственной политики в области образования, свою миссию МАОУ СОШ №12 видит в том, чтобы сделать доступным качественное образование для каждого ученика: одаренного, обычного, нуждающегося в коррекции, с учетом различий склонностей и способностей, обеспечить получение основного общего и среднего общего образования каждому ученику на максимально возможном и качественном уровне в соответствии с индивидуальными возможностями личности, удовлетворить образовательные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потребности учащихся, родителей, создать наиболее благоприятные условия для формирования высоконравственной толерантной личности, способной к саморазвитию.</w:t>
      </w:r>
    </w:p>
    <w:p w:rsidR="001D0F92" w:rsidRDefault="001D0F92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2.Результаты анализа, оценка образовательной деятельности.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2.1.Структура образовательного учреждения и система управления.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общеобразовательное учреждение средняя общеобразовательная школа № 12 создана 1 сентября 1973 года, имеет статус общеобразовательной школы.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СОШ №12 учреждена Муниципальным образованием «Город Березники» в лице Комитета по вопросам образования администрации г. Березники. Организационно-правовая форма образовательного учреждения «Муниципальное автономное учреждение». Школа является муниципальным гражданским светским некоммерческим образовательным учреждением.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СОШ №12 осуществляет образовательную деятельность на основании лицензии от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1 октября 2014 года № 3612</w:t>
      </w:r>
      <w:r w:rsidR="00C368F1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выданной Государственной инспекцией по надзору и контролю в сфере образования Пермского края по следующим программам начального общего образования, основного общего образования, среднего общего образования. В 2012-2013 году школа прошла аккредитацию (№ 351 от 28.11 2014 года; серия 59А01 № 0000478).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 учебном году школа осуществляла образовательную деятельность по образовательным программам:</w:t>
      </w:r>
    </w:p>
    <w:tbl>
      <w:tblPr>
        <w:tblStyle w:val="a6"/>
        <w:tblW w:w="9495" w:type="dxa"/>
        <w:tblLook w:val="04A0"/>
      </w:tblPr>
      <w:tblGrid>
        <w:gridCol w:w="3803"/>
        <w:gridCol w:w="1305"/>
        <w:gridCol w:w="1193"/>
        <w:gridCol w:w="1253"/>
        <w:gridCol w:w="1941"/>
      </w:tblGrid>
      <w:tr w:rsidR="005A5F67" w:rsidRPr="00925A9D" w:rsidTr="00107AF5">
        <w:tc>
          <w:tcPr>
            <w:tcW w:w="3585" w:type="dxa"/>
            <w:vMerge w:val="restart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2895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</w:tr>
      <w:tr w:rsidR="005A5F67" w:rsidRPr="00925A9D" w:rsidTr="00107AF5">
        <w:tc>
          <w:tcPr>
            <w:tcW w:w="0" w:type="auto"/>
            <w:vMerge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-комплект</w:t>
            </w:r>
          </w:p>
        </w:tc>
        <w:tc>
          <w:tcPr>
            <w:tcW w:w="93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 выпуск</w:t>
            </w:r>
          </w:p>
        </w:tc>
        <w:tc>
          <w:tcPr>
            <w:tcW w:w="106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-комплект</w:t>
            </w:r>
          </w:p>
        </w:tc>
        <w:tc>
          <w:tcPr>
            <w:tcW w:w="162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 выпуск</w:t>
            </w:r>
          </w:p>
        </w:tc>
      </w:tr>
      <w:tr w:rsidR="005A5F67" w:rsidRPr="00925A9D" w:rsidTr="00107AF5">
        <w:tc>
          <w:tcPr>
            <w:tcW w:w="358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начального общего образования</w:t>
            </w:r>
          </w:p>
        </w:tc>
        <w:tc>
          <w:tcPr>
            <w:tcW w:w="123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06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</w:t>
            </w:r>
          </w:p>
        </w:tc>
      </w:tr>
      <w:tr w:rsidR="005A5F67" w:rsidRPr="00925A9D" w:rsidTr="00107AF5">
        <w:tc>
          <w:tcPr>
            <w:tcW w:w="358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основного общего образования</w:t>
            </w:r>
          </w:p>
        </w:tc>
        <w:tc>
          <w:tcPr>
            <w:tcW w:w="123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06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</w:t>
            </w:r>
          </w:p>
        </w:tc>
      </w:tr>
      <w:tr w:rsidR="005A5F67" w:rsidRPr="00925A9D" w:rsidTr="00107AF5">
        <w:tc>
          <w:tcPr>
            <w:tcW w:w="358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общего образования</w:t>
            </w:r>
          </w:p>
        </w:tc>
        <w:tc>
          <w:tcPr>
            <w:tcW w:w="123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25A9D" w:rsidTr="00107AF5">
        <w:tc>
          <w:tcPr>
            <w:tcW w:w="358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3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569</w:t>
            </w:r>
          </w:p>
        </w:tc>
        <w:tc>
          <w:tcPr>
            <w:tcW w:w="106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2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</w:t>
            </w:r>
          </w:p>
        </w:tc>
      </w:tr>
    </w:tbl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повышение контингента учащихся с 569 человек до 588 человек.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управления школы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в виде организационной структуры управления линейно-функционального типа, где по вертикали показана иерархия субъектов управления, а по горизонтали – субъекты с функциональным предназначением, между которыми действуют отношения координации.</w:t>
      </w:r>
      <w:r w:rsidR="00884161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условиях, когда в стране чрезвычайно динамично и быстро происходит становление рыночной экономики, правового государства, гражданского сознания и общественной активности в самых разных сферах жизни, изменяется и система управления школой. В системе управления школой возрастает роль родителей и общественности. С 2013 года в школе создан Наблюдательный совет, который рассматривает предложения учредителя или директора о внесении изменений в Устав учреждения, участвует в решении вопросов финансово-хозяйственной деятельности учреждения.</w:t>
      </w:r>
    </w:p>
    <w:p w:rsidR="001D0F92" w:rsidRDefault="001D0F92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25FC" w:rsidRDefault="00E011CC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11CC">
        <w:rPr>
          <w:noProof/>
          <w:lang w:eastAsia="ru-RU"/>
        </w:rPr>
      </w:r>
      <w:r w:rsidRPr="00E011CC">
        <w:rPr>
          <w:noProof/>
          <w:lang w:eastAsia="ru-RU"/>
        </w:rPr>
        <w:pict>
          <v:group id="Полотно 58" o:spid="_x0000_s1026" editas="canvas" style="width:519.75pt;height:281.1pt;mso-position-horizontal-relative:char;mso-position-vertical-relative:line" coordsize="66008,35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6008;height:35699;visibility:visible">
              <v:fill o:detectmouseclick="t"/>
              <v:path o:connecttype="none"/>
            </v:shape>
            <v:oval id="Oval 4" o:spid="_x0000_s1028" style="position:absolute;left:23102;width:13298;height:63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LZsIA&#10;AADaAAAADwAAAGRycy9kb3ducmV2LnhtbESP3YrCMBSE7wXfIRzBuzX1h2WpRhFF8UKRrT7AsTm2&#10;xeakNFGrT28EwcthZr5hJrPGlOJGtSssK+j3IhDEqdUFZwqOh9XPHwjnkTWWlknBgxzMpu3WBGNt&#10;7/xPt8RnIkDYxagg976KpXRpTgZdz1bEwTvb2qAPss6krvEe4KaUgyj6lQYLDgs5VrTIKb0kV6Ng&#10;Mdztl9si6V/Mhh+H09k89WitVLfTzMcgPDX+G/60N1rBEN5Xwg2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otmwgAAANoAAAAPAAAAAAAAAAAAAAAAAJgCAABkcnMvZG93&#10;bnJldi54bWxQSwUGAAAAAAQABAD1AAAAhwMAAAAA&#10;">
              <v:textbox inset="1.55458mm,.77731mm,1.55458mm,.77731mm">
                <w:txbxContent>
                  <w:p w:rsidR="003C25FC" w:rsidRPr="005C472C" w:rsidRDefault="003C25FC" w:rsidP="003C25FC">
                    <w:pPr>
                      <w:spacing w:after="0"/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Директор</w:t>
                    </w:r>
                  </w:p>
                  <w:p w:rsidR="003C25FC" w:rsidRPr="005C472C" w:rsidRDefault="003C25FC" w:rsidP="003C25FC">
                    <w:pPr>
                      <w:spacing w:after="0"/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школы</w:t>
                    </w:r>
                  </w:p>
                </w:txbxContent>
              </v:textbox>
            </v:oval>
            <v:oval id="Oval 5" o:spid="_x0000_s1029" style="position:absolute;left:23102;top:8402;width:13298;height:70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TEsIA&#10;AADaAAAADwAAAGRycy9kb3ducmV2LnhtbESP3YrCMBSE7xd8h3AE7zT1B5FqFFEUL5TF6gMcm2Nb&#10;bE5KE7X69EZY2MthZr5hZovGlOJBtSssK+j3IhDEqdUFZwrOp013AsJ5ZI2lZVLwIgeLeetnhrG2&#10;Tz7SI/GZCBB2MSrIva9iKV2ak0HXsxVx8K62NuiDrDOpa3wGuCnlIIrG0mDBYSHHilY5pbfkbhSs&#10;hoff9b5I+jez49fpcjVvPdoq1Wk3yykIT43/D/+1d1rBCL5Xwg2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xMSwgAAANoAAAAPAAAAAAAAAAAAAAAAAJgCAABkcnMvZG93&#10;bnJldi54bWxQSwUGAAAAAAQABAD1AAAAhwMAAAAA&#10;">
              <v:textbox inset="1.55458mm,.77731mm,1.55458mm,.77731mm">
                <w:txbxContent>
                  <w:p w:rsidR="003C25FC" w:rsidRPr="005C472C" w:rsidRDefault="003C25FC" w:rsidP="003C25FC">
                    <w:pPr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Заместители директора</w:t>
                    </w:r>
                  </w:p>
                  <w:p w:rsidR="003C25FC" w:rsidRPr="005C472C" w:rsidRDefault="003C25FC" w:rsidP="003C25FC">
                    <w:pPr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 xml:space="preserve"> школы</w:t>
                    </w:r>
                  </w:p>
                </w:txbxContent>
              </v:textbox>
            </v:oval>
            <v:oval id="Oval 6" o:spid="_x0000_s1030" style="position:absolute;left:23102;top:19602;width:13298;height:7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2icIA&#10;AADaAAAADwAAAGRycy9kb3ducmV2LnhtbESP3YrCMBSE7xd8h3AE7zT1Z0WqUURRvHARqw9wbI5t&#10;sTkpTdS6T78RhL0cZuYbZrZoTCkeVLvCsoJ+LwJBnFpdcKbgfNp0JyCcR9ZYWiYFL3KwmLe+Zhhr&#10;++QjPRKfiQBhF6OC3PsqltKlORl0PVsRB+9qa4M+yDqTusZngJtSDqJoLA0WHBZyrGiVU3pL7kbB&#10;avhzWO+LpH8zO36dLlfzq0dbpTrtZjkF4anx/+FPe6cVfMP7Sr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7aJwgAAANoAAAAPAAAAAAAAAAAAAAAAAJgCAABkcnMvZG93&#10;bnJldi54bWxQSwUGAAAAAAQABAD1AAAAhwMAAAAA&#10;">
              <v:textbox inset="1.55458mm,.77731mm,1.55458mm,.77731mm">
                <w:txbxContent>
                  <w:p w:rsidR="003C25FC" w:rsidRPr="005C472C" w:rsidRDefault="003C25FC" w:rsidP="003C25FC">
                    <w:pPr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Руководители ШМО</w:t>
                    </w:r>
                  </w:p>
                  <w:p w:rsidR="003C25FC" w:rsidRPr="005C472C" w:rsidRDefault="003C25FC" w:rsidP="003C25FC">
                    <w:pPr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специалисты</w:t>
                    </w:r>
                  </w:p>
                </w:txbxContent>
              </v:textbox>
            </v:oval>
            <v:oval id="Oval 7" o:spid="_x0000_s1031" style="position:absolute;left:23102;top:28005;width:13307;height:76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o/sQA&#10;AADaAAAADwAAAGRycy9kb3ducmV2LnhtbESP0WrCQBRE34X+w3ILfdNNrEhJ3YSitOTBIo1+wDV7&#10;TUKyd0N2q0m/vlso+DjMzBlmk42mE1caXGNZQbyIQBCXVjdcKTgd3+cvIJxH1thZJgUTOcjSh9kG&#10;E21v/EXXwlciQNglqKD2vk+kdGVNBt3C9sTBu9jBoA9yqKQe8BbgppPLKFpLgw2HhRp72tZUtsW3&#10;UbB9/jzs9k0Rtybn6Xi+mB+9+lDq6XF8ewXhafT38H871wrW8Hcl3A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KP7EAAAA2gAAAA8AAAAAAAAAAAAAAAAAmAIAAGRycy9k&#10;b3ducmV2LnhtbFBLBQYAAAAABAAEAPUAAACJAwAAAAA=&#10;">
              <v:textbox inset="1.55458mm,.77731mm,1.55458mm,.77731mm">
                <w:txbxContent>
                  <w:p w:rsidR="003C25FC" w:rsidRPr="005C472C" w:rsidRDefault="003C25FC" w:rsidP="003C25FC">
                    <w:pPr>
                      <w:jc w:val="center"/>
                      <w:rPr>
                        <w:b/>
                        <w:sz w:val="19"/>
                        <w:szCs w:val="32"/>
                      </w:rPr>
                    </w:pPr>
                    <w:r w:rsidRPr="005C472C">
                      <w:rPr>
                        <w:b/>
                        <w:sz w:val="19"/>
                        <w:szCs w:val="32"/>
                      </w:rPr>
                      <w:t>Ученический коллектив</w:t>
                    </w:r>
                  </w:p>
                  <w:p w:rsidR="003C25FC" w:rsidRPr="005C472C" w:rsidRDefault="003C25FC" w:rsidP="003C25FC">
                    <w:pPr>
                      <w:rPr>
                        <w:sz w:val="15"/>
                      </w:rPr>
                    </w:pPr>
                  </w:p>
                </w:txbxContent>
              </v:textbox>
            </v:oval>
            <v:rect id="Rectangle 9" o:spid="_x0000_s1032" style="position:absolute;left:40540;width:8401;height:5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elsEA&#10;AADaAAAADwAAAGRycy9kb3ducmV2LnhtbESPQWvCQBSE7wX/w/IK3upuA1pJXaVWBG/FGPD6yD6T&#10;kOzbJbvV+O/dgtDjMDPfMKvNaHtxpSG0jjW8zxQI4sqZlmsN5Wn/tgQRIrLB3jFpuFOAzXryssLc&#10;uBsf6VrEWiQIhxw1NDH6XMpQNWQxzJwnTt7FDRZjkkMtzYC3BLe9zJRaSIstp4UGPX03VHXFr9Vw&#10;nGd3vwsdX85lsc26Uvnwo7Sevo5fnyAijfE//GwfjIYP+LuSb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uHpbBAAAA2gAAAA8AAAAAAAAAAAAAAAAAmAIAAGRycy9kb3du&#10;cmV2LnhtbFBLBQYAAAAABAAEAPUAAACGAwAAAAA=&#10;">
              <v:textbox inset="1.55458mm,.77731mm,1.55458mm,.77731mm">
                <w:txbxContent>
                  <w:p w:rsidR="003C25FC" w:rsidRPr="005C472C" w:rsidRDefault="003C25FC" w:rsidP="003C25FC">
                    <w:pPr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Наблюдательный совет</w:t>
                    </w:r>
                  </w:p>
                </w:txbxContent>
              </v:textbox>
            </v:rect>
            <v:rect id="Rectangle 10" o:spid="_x0000_s1033" style="position:absolute;left:11901;top:9101;width:9103;height:5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K5L0A&#10;AADaAAAADwAAAGRycy9kb3ducmV2LnhtbERPTYvCMBC9C/6HMMLeNLHgItUo6rLgbbEWvA7N2JY2&#10;k9BErf9+c1jY4+N9b/ej7cWThtA61rBcKBDElTMt1xrK6/d8DSJEZIO9Y9LwpgD73XSyxdy4F1/o&#10;WcRapBAOOWpoYvS5lKFqyGJYOE+cuLsbLMYEh1qaAV8p3PYyU+pTWmw5NTTo6dRQ1RUPq+Gyyt7+&#10;K3R8v5XFMetK5cOP0vpjNh42ICKN8V/85z4bDWlrupJugNz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bGK5L0AAADaAAAADwAAAAAAAAAAAAAAAACYAgAAZHJzL2Rvd25yZXYu&#10;eG1sUEsFBgAAAAAEAAQA9QAAAIIDAAAAAA==&#10;">
              <v:textbox inset="1.55458mm,.77731mm,1.55458mm,.77731mm">
                <w:txbxContent>
                  <w:p w:rsidR="003C25FC" w:rsidRPr="007B31E5" w:rsidRDefault="003C25FC" w:rsidP="003C25FC">
                    <w:pPr>
                      <w:rPr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Психолого-педагогический консилиум</w:t>
                    </w:r>
                  </w:p>
                </w:txbxContent>
              </v:textbox>
            </v:rect>
            <v:rect id="Rectangle 11" o:spid="_x0000_s1034" style="position:absolute;left:38495;top:8401;width:9100;height:6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vf8EA&#10;AADaAAAADwAAAGRycy9kb3ducmV2LnhtbESPQWvCQBSE7wX/w/IK3upuA0pNXaVWBG/FGPD6yD6T&#10;kOzbJbvV+O/dgtDjMDPfMKvNaHtxpSG0jjW8zxQI4sqZlmsN5Wn/9gEiRGSDvWPScKcAm/XkZYW5&#10;cTc+0rWItUgQDjlqaGL0uZShashimDlPnLyLGyzGJIdamgFvCW57mSm1kBZbTgsNevpuqOqKX6vh&#10;OM/ufhc6vpzLYpt1pfLhR2k9fR2/PkFEGuN/+Nk+GA1L+LuSb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9L3/BAAAA2gAAAA8AAAAAAAAAAAAAAAAAmAIAAGRycy9kb3du&#10;cmV2LnhtbFBLBQYAAAAABAAEAPUAAACGAwAAAAA=&#10;">
              <v:textbox inset="1.55458mm,.77731mm,1.55458mm,.77731mm">
                <w:txbxContent>
                  <w:p w:rsidR="003C25FC" w:rsidRPr="00A95429" w:rsidRDefault="003C25FC" w:rsidP="003C25FC">
                    <w:pPr>
                      <w:rPr>
                        <w:b/>
                        <w:sz w:val="18"/>
                        <w:szCs w:val="18"/>
                      </w:rPr>
                    </w:pPr>
                    <w:r w:rsidRPr="00A95429">
                      <w:rPr>
                        <w:b/>
                        <w:sz w:val="18"/>
                        <w:szCs w:val="18"/>
                      </w:rPr>
                      <w:t>Творческие лаборатории</w:t>
                    </w:r>
                  </w:p>
                </w:txbxContent>
              </v:textbox>
            </v:rect>
            <v:rect id="Rectangle 12" o:spid="_x0000_s1035" style="position:absolute;top:9101;width:9795;height:5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SOMIA&#10;AADbAAAADwAAAGRycy9kb3ducmV2LnhtbESPQWvDMAyF74P9B6PBbqvdwMZI65a2Y7DbaBboVcRq&#10;EhLLJnbb9N9Ph8FuEu/pvU/r7exHdaUp9YEtLBcGFHETXM+thfrn8+UdVMrIDsfAZOFOCbabx4c1&#10;li7c+EjXKrdKQjiVaKHLOZZap6Yjj2kRIrFo5zB5zLJOrXYT3iTcj7ow5k177FkaOox06KgZqou3&#10;cHwt7vEjDXw+1dW+GGoT07ex9vlp3q1AZZrzv/nv+ssJvtDLLzK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ZI4wgAAANsAAAAPAAAAAAAAAAAAAAAAAJgCAABkcnMvZG93&#10;bnJldi54bWxQSwUGAAAAAAQABAD1AAAAhwMAAAAA&#10;">
              <v:textbox inset="1.55458mm,.77731mm,1.55458mm,.77731mm">
                <w:txbxContent>
                  <w:p w:rsidR="003C25FC" w:rsidRPr="005C472C" w:rsidRDefault="003C25FC" w:rsidP="003C25FC">
                    <w:pPr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Методический совет</w:t>
                    </w:r>
                  </w:p>
                </w:txbxContent>
              </v:textbox>
            </v:rect>
            <v:rect id="Rectangle 13" o:spid="_x0000_s1036" style="position:absolute;left:48300;top:8401;width:8852;height:6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3o78A&#10;AADbAAAADwAAAGRycy9kb3ducmV2LnhtbERPTYvCMBC9L/gfwix4WxMLinSNsusieBNrwevQjG1p&#10;MwlNVuu/NwsL3ubxPme9HW0vbjSE1rGG+UyBIK6cabnWUJ73HysQISIb7B2ThgcF2G4mb2vMjbvz&#10;iW5FrEUK4ZCjhiZGn0sZqoYshpnzxIm7usFiTHCopRnwnsJtLzOlltJiy6mhQU+7hqqu+LUaTovs&#10;4X9Cx9dLWXxnXal8OCqtp+/j1yeISGN8if/dB5Pmz+Hvl3S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wTejvwAAANsAAAAPAAAAAAAAAAAAAAAAAJgCAABkcnMvZG93bnJl&#10;di54bWxQSwUGAAAAAAQABAD1AAAAhAMAAAAA&#10;">
              <v:textbox inset="1.55458mm,.77731mm,1.55458mm,.77731mm">
                <w:txbxContent>
                  <w:p w:rsidR="003C25FC" w:rsidRPr="005C472C" w:rsidRDefault="003C25FC" w:rsidP="003C25FC">
                    <w:pPr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Проблемные группы</w:t>
                    </w:r>
                  </w:p>
                </w:txbxContent>
              </v:textbox>
            </v:rect>
            <v:rect id="Rectangle 14" o:spid="_x0000_s1037" style="position:absolute;left:9100;top:19602;width:10502;height:7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p1L8A&#10;AADbAAAADwAAAGRycy9kb3ducmV2LnhtbERPTYvCMBC9L/gfwgje1sSCIl2jqMvC3sRa2OvQjG1p&#10;MwlNVuu/NwsL3ubxPmezG20vbjSE1rGGxVyBIK6cabnWUF6+3tcgQkQ22DsmDQ8KsNtO3jaYG3fn&#10;M92KWIsUwiFHDU2MPpcyVA1ZDHPniRN3dYPFmOBQSzPgPYXbXmZKraTFllNDg56ODVVd8Ws1nJfZ&#10;w3+Gjq8/ZXHIulL5cFJaz6bj/gNEpDG+xP/ub5PmZ/D3Sz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E6nUvwAAANsAAAAPAAAAAAAAAAAAAAAAAJgCAABkcnMvZG93bnJl&#10;di54bWxQSwUGAAAAAAQABAD1AAAAhAMAAAAA&#10;">
              <v:textbox inset="1.55458mm,.77731mm,1.55458mm,.77731mm">
                <w:txbxContent>
                  <w:p w:rsidR="003C25FC" w:rsidRDefault="003C25FC" w:rsidP="003C25FC">
                    <w:pPr>
                      <w:spacing w:after="0" w:line="240" w:lineRule="auto"/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 w:rsidRPr="005C472C">
                      <w:rPr>
                        <w:b/>
                        <w:sz w:val="17"/>
                        <w:szCs w:val="28"/>
                      </w:rPr>
                      <w:t xml:space="preserve">Методические объединения </w:t>
                    </w:r>
                  </w:p>
                  <w:p w:rsidR="003C25FC" w:rsidRDefault="003C25FC" w:rsidP="003C25FC">
                    <w:pPr>
                      <w:spacing w:after="0" w:line="240" w:lineRule="auto"/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педагогов по предметам</w:t>
                    </w:r>
                  </w:p>
                  <w:p w:rsidR="003C25FC" w:rsidRDefault="003C25FC" w:rsidP="003C25FC"/>
                </w:txbxContent>
              </v:textbox>
            </v:rect>
            <v:rect id="Rectangle 16" o:spid="_x0000_s1038" style="position:absolute;left:38500;top:20301;width:9804;height:6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MT78A&#10;AADbAAAADwAAAGRycy9kb3ducmV2LnhtbERP32vCMBB+H/g/hBv4NpNVHNIZZU4E34a14OvRnG1p&#10;cwlNpvW/NwNhb/fx/bzVZrS9uNIQWsca3mcKBHHlTMu1hvK0f1uCCBHZYO+YNNwpwGY9eVlhbtyN&#10;j3QtYi1SCIccNTQx+lzKUDVkMcycJ07cxQ0WY4JDLc2AtxRue5kp9SEttpwaGvT03VDVFb9Ww3GR&#10;3f0udHw5l8U260rlw4/Sevo6fn2CiDTGf/HTfTBp/hz+fk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XwxPvwAAANsAAAAPAAAAAAAAAAAAAAAAAJgCAABkcnMvZG93bnJl&#10;di54bWxQSwUGAAAAAAQABAD1AAAAhAMAAAAA&#10;">
              <v:textbox inset="1.55458mm,.77731mm,1.55458mm,.77731mm">
                <w:txbxContent>
                  <w:p w:rsidR="003C25FC" w:rsidRPr="005C472C" w:rsidRDefault="003C25FC" w:rsidP="003C25FC">
                    <w:pPr>
                      <w:jc w:val="center"/>
                      <w:rPr>
                        <w:b/>
                        <w:sz w:val="17"/>
                        <w:szCs w:val="28"/>
                      </w:rPr>
                    </w:pPr>
                    <w:r>
                      <w:rPr>
                        <w:b/>
                        <w:sz w:val="17"/>
                        <w:szCs w:val="28"/>
                      </w:rPr>
                      <w:t>Методическое объединение классных руководителей</w:t>
                    </w:r>
                  </w:p>
                </w:txbxContent>
              </v:textbox>
            </v:rect>
            <v:rect id="Rectangle 18" o:spid="_x0000_s1039" style="position:absolute;left:11199;top:28704;width:8401;height:56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UO78A&#10;AADbAAAADwAAAGRycy9kb3ducmV2LnhtbERP32vCMBB+H/g/hBv4NpMVHdIZZU4E34a14OvRnG1p&#10;cwlNpvW/NwNhb/fx/bzVZrS9uNIQWsca3mcKBHHlTMu1hvK0f1uCCBHZYO+YNNwpwGY9eVlhbtyN&#10;j3QtYi1SCIccNTQx+lzKUDVkMcycJ07cxQ0WY4JDLc2AtxRue5kp9SEttpwaGvT03VDVFb9Ww3GR&#10;3f0udHw5l8U260rlw4/Sevo6fn2CiDTGf/HTfTBp/hz+fk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tpQ7vwAAANsAAAAPAAAAAAAAAAAAAAAAAJgCAABkcnMvZG93bnJl&#10;di54bWxQSwUGAAAAAAQABAD1AAAAhAMAAAAA&#10;">
              <v:textbox inset="1.55458mm,.77731mm,1.55458mm,.77731mm">
                <w:txbxContent>
                  <w:p w:rsidR="003C25FC" w:rsidRPr="007B31E5" w:rsidRDefault="003C25FC" w:rsidP="003C25FC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B31E5">
                      <w:rPr>
                        <w:b/>
                        <w:sz w:val="20"/>
                        <w:szCs w:val="20"/>
                      </w:rPr>
                      <w:t>Школьная Дума</w:t>
                    </w:r>
                  </w:p>
                </w:txbxContent>
              </v:textbox>
            </v:rect>
            <v:rect id="Rectangle 19" o:spid="_x0000_s1040" style="position:absolute;left:38498;top:29311;width:10507;height:5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xoL8A&#10;AADbAAAADwAAAGRycy9kb3ducmV2LnhtbERPTYvCMBC9C/6HMII3TbbgsnSNsuuy4E3sFrwOzdiW&#10;NpPQRK3/3gjC3ubxPme9HW0vrjSE1rGGt6UCQVw503Ktofz7XXyACBHZYO+YNNwpwHYznawxN+7G&#10;R7oWsRYphEOOGpoYfS5lqBqyGJbOEyfu7AaLMcGhlmbAWwq3vcyUepcWW04NDXraNVR1xcVqOK6y&#10;u/8JHZ9PZfGddaXy4aC0ns/Gr08Qkcb4L3659ybNX8Hzl3SA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+jGgvwAAANsAAAAPAAAAAAAAAAAAAAAAAJgCAABkcnMvZG93bnJl&#10;di54bWxQSwUGAAAAAAQABAD1AAAAhAMAAAAA&#10;">
              <v:textbox inset="1.55458mm,.77731mm,1.55458mm,.77731mm">
                <w:txbxContent>
                  <w:p w:rsidR="003C25FC" w:rsidRPr="007B31E5" w:rsidRDefault="003C25FC" w:rsidP="003C25FC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B31E5">
                      <w:rPr>
                        <w:b/>
                        <w:sz w:val="20"/>
                        <w:szCs w:val="20"/>
                      </w:rPr>
                      <w:t>Совет друзей</w:t>
                    </w:r>
                  </w:p>
                </w:txbxContent>
              </v:textbox>
            </v:rect>
            <v:line id="Line 22" o:spid="_x0000_s1041" style="position:absolute;flip:y;visibility:visible" from="36400,2794" to="40604,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<v:line id="Line 23" o:spid="_x0000_s1042" style="position:absolute;flip:x;visibility:visible" from="20302,2797" to="23102,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<v:line id="Line 25" o:spid="_x0000_s1043" style="position:absolute;visibility:visible" from="48942,3188" to="50408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<v:line id="Line 26" o:spid="_x0000_s1044" style="position:absolute;visibility:visible" from="9795,11899" to="11901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<v:line id="Line 27" o:spid="_x0000_s1045" style="position:absolute;visibility:visible" from="21004,11899" to="23102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<v:line id="Line 28" o:spid="_x0000_s1046" style="position:absolute;visibility:visible" from="36400,11899" to="38498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<v:line id="Line 29" o:spid="_x0000_s1047" style="position:absolute;visibility:visible" from="47601,11899" to="48303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<v:line id="Line 31" o:spid="_x0000_s1048" style="position:absolute;visibility:visible" from="19553,22417" to="23102,22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<v:line id="Line 32" o:spid="_x0000_s1049" style="position:absolute;visibility:visible" from="36400,22400" to="38498,2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<v:line id="Line 35" o:spid="_x0000_s1050" style="position:absolute;visibility:visible" from="19600,31502" to="23102,3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<v:line id="Line 36" o:spid="_x0000_s1051" style="position:absolute;visibility:visible" from="36400,31502" to="38498,3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line id="Line 38" o:spid="_x0000_s1052" style="position:absolute;visibility:visible" from="28000,6303" to="28000,6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<v:stroke endarrow="block"/>
            </v:line>
            <v:line id="Line 39" o:spid="_x0000_s1053" style="position:absolute;visibility:visible" from="28702,6303" to="28702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<v:stroke endarrow="block"/>
            </v:line>
            <v:line id="Line 40" o:spid="_x0000_s1054" style="position:absolute;visibility:visible" from="28702,16105" to="28702,19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<v:stroke endarrow="block"/>
            </v:line>
            <v:line id="Line 41" o:spid="_x0000_s1055" style="position:absolute;visibility:visible" from="30800,9101" to="30800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<v:stroke endarrow="block"/>
            </v:line>
            <v:line id="Line 42" o:spid="_x0000_s1056" style="position:absolute;flip:y;visibility:visible" from="30800,6303" to="30800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<v:stroke endarrow="block"/>
            </v:line>
            <v:line id="Line 43" o:spid="_x0000_s1057" style="position:absolute;flip:y;visibility:visible" from="30800,15405" to="30800,19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v/s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P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O/+xAAAANsAAAAPAAAAAAAAAAAA&#10;AAAAAKECAABkcnMvZG93bnJldi54bWxQSwUGAAAAAAQABAD5AAAAkgMAAAAA&#10;">
              <v:stroke endarrow="block"/>
            </v:line>
            <v:line id="Line 44" o:spid="_x0000_s1058" style="position:absolute;visibility:visible" from="28000,26606" to="28000,2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<v:stroke endarrow="block"/>
            </v:line>
            <v:line id="Line 45" o:spid="_x0000_s1059" style="position:absolute;flip:y;visibility:visible" from="30800,26606" to="30800,2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SEc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HSEcUAAADbAAAADwAAAAAAAAAA&#10;AAAAAAChAgAAZHJzL2Rvd25yZXYueG1sUEsFBgAAAAAEAAQA+QAAAJMDAAAAAA==&#10;">
              <v:stroke endarrow="block"/>
            </v:line>
            <v:line id="Line 46" o:spid="_x0000_s1060" style="position:absolute;flip:y;visibility:visible" from="21698,5612" to="25208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<v:line id="Line 47" o:spid="_x0000_s1061" style="position:absolute;visibility:visible" from="35005,4904" to="38498,7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<v:line id="Line 48" o:spid="_x0000_s1062" style="position:absolute;visibility:visible" from="38495,7004" to="55305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<v:line id="Line 49" o:spid="_x0000_s1063" style="position:absolute;visibility:visible" from="43404,7004" to="43405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<v:line id="Line 50" o:spid="_x0000_s1064" style="position:absolute;visibility:visible" from="55308,7003" to="55308,8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<v:line id="Line 51" o:spid="_x0000_s1065" style="position:absolute;flip:x;visibility:visible" from="5599,7702" to="21698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<v:line id="Line 52" o:spid="_x0000_s1066" style="position:absolute;visibility:visible" from="5599,7702" to="5599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<v:line id="Line 53" o:spid="_x0000_s1067" style="position:absolute;visibility:visible" from="17502,7702" to="17502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<v:line id="Line 54" o:spid="_x0000_s1068" style="position:absolute;visibility:visible" from="35698,14006" to="35698,14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<v:line id="Line 55" o:spid="_x0000_s1069" style="position:absolute;visibility:visible" from="25200,15405" to="25200,1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<v:line id="Line 56" o:spid="_x0000_s1070" style="position:absolute;flip:x;visibility:visible" from="21004,14706" to="25200,1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<v:line id="Line 57" o:spid="_x0000_s1071" style="position:absolute;visibility:visible" from="35005,14006" to="37805,1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<v:line id="Line 58" o:spid="_x0000_s1072" style="position:absolute;visibility:visible" from="37804,17507" to="44109,17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<v:line id="Line 59" o:spid="_x0000_s1073" style="position:absolute;flip:x;visibility:visible" from="16798,17507" to="21001,17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<v:line id="Line 61" o:spid="_x0000_s1074" style="position:absolute;visibility:visible" from="16799,17504" to="16799,19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<v:line id="Line 62" o:spid="_x0000_s1075" style="position:absolute;visibility:visible" from="44107,17504" to="44107,20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<v:rect id="Rectangle 72" o:spid="_x0000_s1076" style="position:absolute;left:50237;width:6464;height:5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8I8AA&#10;AADbAAAADwAAAGRycy9kb3ducmV2LnhtbESPQYvCMBSE7wv7H8Jb8LamFRSpprJbELyqC9vjo3m2&#10;pc1LaWKN/94Igsdh5pthtrtgejHR6FrLCtJ5AoK4srrlWsHfef+9BuE8ssbeMim4k4Nd/vmxxUzb&#10;Gx9pOvlaxBJ2GSpovB8yKV3VkEE3twNx9C52NOijHGupR7zFctPLRZKspMGW40KDAxUNVd3pahQs&#10;V8X/xHUZftN1cZZdKF0yWaVmX+FnA8JT8O/wiz7oyKXw/BJ/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28I8AAAADbAAAADwAAAAAAAAAAAAAAAACYAgAAZHJzL2Rvd25y&#10;ZXYueG1sUEsFBgAAAAAEAAQA9QAAAIUDAAAAAA==&#10;">
              <v:textbox inset="2.39167mm,1.1958mm,2.39167mm,1.1958mm">
                <w:txbxContent>
                  <w:p w:rsidR="003C25FC" w:rsidRPr="008A322E" w:rsidRDefault="003C25FC" w:rsidP="003C25FC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8A322E">
                      <w:rPr>
                        <w:b/>
                        <w:sz w:val="16"/>
                        <w:szCs w:val="16"/>
                      </w:rPr>
                      <w:t>Профком</w:t>
                    </w:r>
                  </w:p>
                </w:txbxContent>
              </v:textbox>
            </v:rect>
            <v:line id="Line 24" o:spid="_x0000_s1077" style="position:absolute;flip:x y;visibility:visible" from="57978,2794" to="60206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CpMMAAADbAAAADwAAAGRycy9kb3ducmV2LnhtbESPS4vCQBCE74L/YeiFvYhOjA8k6ygi&#10;uOxJ8cVem0ybhM30hMxosv56RxA8FlX1FTVftqYUN6pdYVnBcBCBIE6tLjhTcDpu+jMQziNrLC2T&#10;gn9ysFx0O3NMtG14T7eDz0SAsEtQQe59lUjp0pwMuoGtiIN3sbVBH2SdSV1jE+CmlHEUTaXBgsNC&#10;jhWtc0r/DlejAHl7H82aIY3lN/26eLvrrc4XpT4/2tUXCE+tf4df7R+tYBLD80v4A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5AqTDAAAA2wAAAA8AAAAAAAAAAAAA&#10;AAAAoQIAAGRycy9kb3ducmV2LnhtbFBLBQYAAAAABAAEAPkAAACRAwAAAAA=&#10;"/>
            <v:rect id="Rectangle 72" o:spid="_x0000_s1078" style="position:absolute;left:57590;width:7180;height:7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Hz8AA&#10;AADbAAAADwAAAGRycy9kb3ducmV2LnhtbESPQYvCMBSE7wv+h/AEb2uqslKqadHCgtdVQY+P5tkW&#10;m5fSxJr992ZhweMw880w2yKYTow0uNaygsU8AUFcWd1yreB8+v5MQTiPrLGzTAp+yUGRTz62mGn7&#10;5B8aj74WsYRdhgoa7/tMSlc1ZNDNbU8cvZsdDPooh1rqAZ+x3HRymSRrabDluNBgT2VD1f34MAq+&#10;1uVl5Poa9ou0PMl7uLpktErNpmG3AeEp+Hf4nz7oyK3g70v8AT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OHz8AAAADbAAAADwAAAAAAAAAAAAAAAACYAgAAZHJzL2Rvd25y&#10;ZXYueG1sUEsFBgAAAAAEAAQA9QAAAIUDAAAAAA==&#10;">
              <v:textbox inset="2.39167mm,1.1958mm,2.39167mm,1.1958mm">
                <w:txbxContent>
                  <w:p w:rsidR="003C25FC" w:rsidRDefault="003C25FC" w:rsidP="003C25FC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4A003D">
                      <w:rPr>
                        <w:b/>
                        <w:sz w:val="16"/>
                        <w:szCs w:val="16"/>
                      </w:rPr>
                      <w:t>Общее собрание трудового</w:t>
                    </w:r>
                  </w:p>
                  <w:p w:rsidR="003C25FC" w:rsidRPr="005C472C" w:rsidRDefault="003C25FC" w:rsidP="003C25FC">
                    <w:pPr>
                      <w:spacing w:after="0"/>
                      <w:jc w:val="center"/>
                      <w:rPr>
                        <w:b/>
                        <w:sz w:val="19"/>
                        <w:szCs w:val="20"/>
                      </w:rPr>
                    </w:pPr>
                    <w:r w:rsidRPr="004A003D">
                      <w:rPr>
                        <w:b/>
                        <w:sz w:val="16"/>
                        <w:szCs w:val="16"/>
                      </w:rPr>
                      <w:t>коллектив</w:t>
                    </w:r>
                    <w:r>
                      <w:rPr>
                        <w:b/>
                        <w:sz w:val="19"/>
                        <w:szCs w:val="20"/>
                      </w:rPr>
                      <w:t>а</w:t>
                    </w:r>
                  </w:p>
                </w:txbxContent>
              </v:textbox>
            </v:rect>
            <v:line id="Line 43" o:spid="_x0000_s1079" style="position:absolute;flip:x y;visibility:visible" from="33549,14840" to="38496,2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E+8QAAADbAAAADwAAAGRycy9kb3ducmV2LnhtbESPQWvCQBSE7wX/w/IEb3VjUbGpq4hQ&#10;8OBFK/b6kn3NRrNvk+wa4793C4Ueh5n5hlmue1uJjlpfOlYwGScgiHOnSy4UnL4+XxcgfEDWWDkm&#10;BQ/ysF4NXpaYanfnA3XHUIgIYZ+iAhNCnUrpc0MW/djVxNH7ca3FEGVbSN3iPcJtJd+SZC4tlhwX&#10;DNa0NZRfjzeroMtuk8t5f7j67Lt5zxam2e6buVKjYb/5ABGoD//hv/ZOK5hN4fdL/AF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I8T7xAAAANsAAAAPAAAAAAAAAAAA&#10;AAAAAKECAABkcnMvZG93bnJldi54bWxQSwUGAAAAAAQABAD5AAAAkgMAAAAA&#10;">
              <v:stroke endarrow="block"/>
            </v:line>
            <v:line id="Line 43" o:spid="_x0000_s1080" style="position:absolute;flip:y;visibility:visible" from="18455,14476" to="25853,2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SKsQAAADbAAAADwAAAGRycy9kb3ducmV2LnhtbESPT2vCQBDF74V+h2UKvQTdtGLR6Cr9&#10;JwjSg9GDxyE7JsHsbMhONf32riD0+Hjzfm/efNm7Rp2pC7VnAy/DFBRx4W3NpYH9bjWYgAqCbLHx&#10;TAb+KMBy8fgwx8z6C2/pnEupIoRDhgYqkTbTOhQVOQxD3xJH7+g7hxJlV2rb4SXCXaNf0/RNO6w5&#10;NlTY0mdFxSn/dfGN1Q9/jUbJh9NJMqXvg2xSLcY8P/XvM1BCvfwf39Nra2A8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pIqxAAAANsAAAAPAAAAAAAAAAAA&#10;AAAAAKECAABkcnMvZG93bnJldi54bWxQSwUGAAAAAAQABAD5AAAAkgMAAAAA&#10;">
              <v:stroke endarrow="block"/>
            </v:line>
            <v:line id="Line 43" o:spid="_x0000_s1081" style="position:absolute;flip:x;visibility:visible" from="19598,15405" to="26424,28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MXc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qYZP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AMXcUAAADbAAAADwAAAAAAAAAA&#10;AAAAAAChAgAAZHJzL2Rvd25yZXYueG1sUEsFBgAAAAAEAAQA+QAAAJMDAAAAAA==&#10;">
              <v:stroke endarrow="block"/>
            </v:line>
            <v:line id="Line 43" o:spid="_x0000_s1082" style="position:absolute;visibility:visible" from="34184,14611" to="39201,2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<v:stroke endarrow="block"/>
            </v:line>
            <v:rect id="Прямоугольник 71" o:spid="_x0000_s1083" style="position:absolute;left:10446;width:9855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<v:textbox>
                <w:txbxContent>
                  <w:p w:rsidR="003C25FC" w:rsidRPr="008A322E" w:rsidRDefault="003C25FC" w:rsidP="003C25FC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8A322E">
                      <w:rPr>
                        <w:b/>
                        <w:sz w:val="16"/>
                        <w:szCs w:val="16"/>
                      </w:rPr>
                      <w:t>Педагогический совет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C25FC" w:rsidRDefault="003C25FC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2.2.Содержание и качество подготовки обучающихся.</w:t>
      </w: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Учебные до</w:t>
      </w:r>
      <w:r w:rsidR="00C368F1"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стижения обучающихся в 2016-2017</w:t>
      </w: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учебном году.</w:t>
      </w:r>
    </w:p>
    <w:p w:rsidR="00817809" w:rsidRPr="00925A9D" w:rsidRDefault="005A5F67" w:rsidP="00967F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имеет стабильные результаты обучения. Успеваемость по школе за последние 5 лет составляет (98,03%-95,22%-95,41%-93,87 %-95,57%), качество зна</w:t>
      </w:r>
      <w:r w:rsidR="003C25F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(34,79%-34,62%-41,48%-39,96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%-42,86%). Наблюдается повышение успеваемости и качества.</w:t>
      </w:r>
    </w:p>
    <w:p w:rsidR="005A5F67" w:rsidRPr="00925A9D" w:rsidRDefault="005A5F67" w:rsidP="00967F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участвует в реализации регионального проекта «Управление качеством образования», участвуя во Всероссийских проверочных работах, обследовании</w:t>
      </w:r>
      <w:r w:rsidR="00884161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освоения программ начального общего образования обучающимися 4-х классов.</w:t>
      </w:r>
    </w:p>
    <w:p w:rsidR="005A5F67" w:rsidRPr="00925A9D" w:rsidRDefault="005A5F67" w:rsidP="00967F8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результаты Всероссийских проверочных рабо</w:t>
      </w:r>
      <w:r w:rsidR="00953C5D">
        <w:rPr>
          <w:rFonts w:ascii="Times New Roman" w:eastAsia="Times New Roman" w:hAnsi="Times New Roman" w:cs="Times New Roman"/>
          <w:sz w:val="24"/>
          <w:szCs w:val="24"/>
          <w:lang w:eastAsia="ru-RU"/>
        </w:rPr>
        <w:t>т в 4 классах по русскому языку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53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математике и окружающему миру, можно сделать следующие выводы:</w:t>
      </w:r>
    </w:p>
    <w:p w:rsidR="005A5F67" w:rsidRPr="00925A9D" w:rsidRDefault="005A5F67" w:rsidP="00967F8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25A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успешности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заданий (% учащихся, справившихся с заданиями)</w:t>
      </w:r>
    </w:p>
    <w:p w:rsidR="00884161" w:rsidRPr="00925A9D" w:rsidRDefault="00884161" w:rsidP="00967F8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7149" w:type="dxa"/>
        <w:tblLook w:val="04A0"/>
      </w:tblPr>
      <w:tblGrid>
        <w:gridCol w:w="1895"/>
        <w:gridCol w:w="1402"/>
        <w:gridCol w:w="1284"/>
        <w:gridCol w:w="1284"/>
        <w:gridCol w:w="1284"/>
      </w:tblGrid>
      <w:tr w:rsidR="007B370B" w:rsidRPr="00925A9D" w:rsidTr="007B370B">
        <w:tc>
          <w:tcPr>
            <w:tcW w:w="1895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1402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284" w:type="dxa"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</w:tr>
      <w:tr w:rsidR="007B370B" w:rsidRPr="00925A9D" w:rsidTr="007B370B">
        <w:tc>
          <w:tcPr>
            <w:tcW w:w="1895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02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98%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87,5%</w:t>
            </w:r>
          </w:p>
        </w:tc>
        <w:tc>
          <w:tcPr>
            <w:tcW w:w="1284" w:type="dxa"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96,2%</w:t>
            </w:r>
          </w:p>
        </w:tc>
      </w:tr>
      <w:tr w:rsidR="007B370B" w:rsidRPr="00925A9D" w:rsidTr="007B370B">
        <w:tc>
          <w:tcPr>
            <w:tcW w:w="1895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02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92,7%</w:t>
            </w:r>
          </w:p>
        </w:tc>
        <w:tc>
          <w:tcPr>
            <w:tcW w:w="1284" w:type="dxa"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97,5%</w:t>
            </w:r>
          </w:p>
        </w:tc>
      </w:tr>
      <w:tr w:rsidR="007B370B" w:rsidRPr="00925A9D" w:rsidTr="007B370B">
        <w:tc>
          <w:tcPr>
            <w:tcW w:w="1895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402" w:type="dxa"/>
            <w:hideMark/>
          </w:tcPr>
          <w:p w:rsidR="007B370B" w:rsidRPr="00925A9D" w:rsidRDefault="007B370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4" w:type="dxa"/>
            <w:hideMark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96,4%</w:t>
            </w:r>
          </w:p>
        </w:tc>
        <w:tc>
          <w:tcPr>
            <w:tcW w:w="1284" w:type="dxa"/>
          </w:tcPr>
          <w:p w:rsidR="007B370B" w:rsidRPr="00925A9D" w:rsidRDefault="007B370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98,8%</w:t>
            </w:r>
          </w:p>
        </w:tc>
      </w:tr>
    </w:tbl>
    <w:p w:rsidR="005A5F67" w:rsidRPr="00925A9D" w:rsidRDefault="005A5F67" w:rsidP="00967F8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25A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качестве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заданий (% учащихся с высоким и средним уровнем – выполнившие работу на 4 и 5)</w:t>
      </w:r>
    </w:p>
    <w:tbl>
      <w:tblPr>
        <w:tblStyle w:val="a6"/>
        <w:tblW w:w="7117" w:type="dxa"/>
        <w:tblLook w:val="04A0"/>
      </w:tblPr>
      <w:tblGrid>
        <w:gridCol w:w="1897"/>
        <w:gridCol w:w="1402"/>
        <w:gridCol w:w="1284"/>
        <w:gridCol w:w="1267"/>
        <w:gridCol w:w="1267"/>
      </w:tblGrid>
      <w:tr w:rsidR="009826DB" w:rsidRPr="00925A9D" w:rsidTr="009826DB">
        <w:tc>
          <w:tcPr>
            <w:tcW w:w="1897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1402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84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267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267" w:type="dxa"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</w:tr>
      <w:tr w:rsidR="009826DB" w:rsidRPr="00925A9D" w:rsidTr="009826DB">
        <w:tc>
          <w:tcPr>
            <w:tcW w:w="1897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02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1267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60,7%</w:t>
            </w:r>
          </w:p>
        </w:tc>
        <w:tc>
          <w:tcPr>
            <w:tcW w:w="1267" w:type="dxa"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61,5%</w:t>
            </w:r>
          </w:p>
        </w:tc>
      </w:tr>
      <w:tr w:rsidR="009826DB" w:rsidRPr="00925A9D" w:rsidTr="009826DB">
        <w:tc>
          <w:tcPr>
            <w:tcW w:w="1897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02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267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58,2%</w:t>
            </w:r>
          </w:p>
        </w:tc>
        <w:tc>
          <w:tcPr>
            <w:tcW w:w="1267" w:type="dxa"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69,1%</w:t>
            </w:r>
          </w:p>
        </w:tc>
      </w:tr>
      <w:tr w:rsidR="009826DB" w:rsidRPr="00925A9D" w:rsidTr="009826DB">
        <w:tc>
          <w:tcPr>
            <w:tcW w:w="1897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402" w:type="dxa"/>
            <w:hideMark/>
          </w:tcPr>
          <w:p w:rsidR="009826DB" w:rsidRPr="00925A9D" w:rsidRDefault="009826DB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284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7" w:type="dxa"/>
            <w:hideMark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267" w:type="dxa"/>
          </w:tcPr>
          <w:p w:rsidR="009826DB" w:rsidRPr="00925A9D" w:rsidRDefault="009826DB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hAnsi="Times New Roman" w:cs="Times New Roman"/>
                <w:sz w:val="24"/>
                <w:szCs w:val="24"/>
              </w:rPr>
              <w:t>55,6%</w:t>
            </w:r>
          </w:p>
        </w:tc>
      </w:tr>
    </w:tbl>
    <w:p w:rsidR="009826DB" w:rsidRPr="00925A9D" w:rsidRDefault="009826DB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9826DB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мониторинговых обследованиях по русскому языку и математи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ке приняли участие 85 учащихся 4 классов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математике ср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едний первичный балл составил 11,2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 русскому я</w:t>
      </w:r>
      <w:r w:rsidR="004E4CB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зыку средний первичный балл – 25,2; окружающий мир -17,9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Максимальное значение среднего балла по математике – 17 баллов.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значение средн</w:t>
      </w:r>
      <w:r w:rsidR="00A16324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балла по русскому языку – 38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значение среднег</w:t>
      </w:r>
      <w:r w:rsidR="00A16324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о балла по окружающему миру – 27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 </w:t>
      </w:r>
    </w:p>
    <w:p w:rsidR="005A5F67" w:rsidRPr="00925A9D" w:rsidRDefault="00E2344D" w:rsidP="00967F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русскому языку в 2016-2017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году по сравнению с 2015-2016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наблюдается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успеваемости на 8,7 %, увеличение качества на 0,8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</w:p>
    <w:p w:rsidR="005A5F67" w:rsidRPr="00925A9D" w:rsidRDefault="00E2344D" w:rsidP="00967F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математике в 2016-2017 году по сравнению с 2015-2016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наблюдаем </w:t>
      </w:r>
      <w:r w:rsidR="00540280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540280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езультата по успеваемости на 4,8 %, увеличение качества на 10,9</w:t>
      </w:r>
      <w:r w:rsidR="005A5F67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</w:p>
    <w:p w:rsidR="00547158" w:rsidRPr="00925A9D" w:rsidRDefault="00C368F1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окр</w:t>
      </w:r>
      <w:r w:rsidR="0054715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ужающему миру  в 2016-2017 году  по сравнению с 2015-2016 годом наблюдаем повышение результата по успеваемости на  2,4%, увеличение качества на 15,6  %.</w:t>
      </w:r>
    </w:p>
    <w:p w:rsidR="008F05DB" w:rsidRDefault="008F05DB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общеобразовательной подготовки по русскому языку и математике</w:t>
      </w: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сдачи экзаменов по МАОУ СОШ №12 в 2016-2017 учебном году</w:t>
      </w:r>
    </w:p>
    <w:tbl>
      <w:tblPr>
        <w:tblStyle w:val="a6"/>
        <w:tblW w:w="8565" w:type="dxa"/>
        <w:tblLook w:val="04A0"/>
      </w:tblPr>
      <w:tblGrid>
        <w:gridCol w:w="1888"/>
        <w:gridCol w:w="766"/>
        <w:gridCol w:w="1318"/>
        <w:gridCol w:w="962"/>
        <w:gridCol w:w="456"/>
        <w:gridCol w:w="456"/>
        <w:gridCol w:w="456"/>
        <w:gridCol w:w="347"/>
        <w:gridCol w:w="792"/>
        <w:gridCol w:w="1124"/>
      </w:tblGrid>
      <w:tr w:rsidR="005A5F67" w:rsidRPr="00925A9D" w:rsidTr="0071228A">
        <w:trPr>
          <w:trHeight w:val="510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 сдававших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выбора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%К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%У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54,76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26,08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66,66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35,71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19,04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45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78,57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30"/>
        </w:trPr>
        <w:tc>
          <w:tcPr>
            <w:tcW w:w="1724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68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4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0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учащихся сдали экзамен по информатике на 100 баллов Щепелев Андрей и Шаламова Наталья.</w:t>
      </w: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сдачи экзаменов по МАОУ СОШ №12 в 2015-2016 учебном году</w:t>
      </w:r>
    </w:p>
    <w:tbl>
      <w:tblPr>
        <w:tblStyle w:val="a6"/>
        <w:tblW w:w="10005" w:type="dxa"/>
        <w:tblLook w:val="04A0"/>
      </w:tblPr>
      <w:tblGrid>
        <w:gridCol w:w="2076"/>
        <w:gridCol w:w="837"/>
        <w:gridCol w:w="1450"/>
        <w:gridCol w:w="1056"/>
        <w:gridCol w:w="611"/>
        <w:gridCol w:w="545"/>
        <w:gridCol w:w="809"/>
        <w:gridCol w:w="429"/>
        <w:gridCol w:w="1096"/>
        <w:gridCol w:w="1096"/>
      </w:tblGrid>
      <w:tr w:rsidR="005A5F67" w:rsidRPr="00925A9D" w:rsidTr="0071228A">
        <w:trPr>
          <w:trHeight w:val="600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 сдававших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выбора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%К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%У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28,89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38,46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76,92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46,67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9,52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90,47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64,44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37,93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86,2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15,55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71,42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26,66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91,67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A5F67" w:rsidRPr="00925A9D" w:rsidTr="0071228A">
        <w:trPr>
          <w:trHeight w:val="75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97,77%</w:t>
            </w:r>
          </w:p>
        </w:tc>
      </w:tr>
      <w:tr w:rsidR="005A5F67" w:rsidRPr="00925A9D" w:rsidTr="0071228A">
        <w:trPr>
          <w:trHeight w:val="60"/>
        </w:trPr>
        <w:tc>
          <w:tcPr>
            <w:tcW w:w="166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8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5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66,60%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</w:tbl>
    <w:p w:rsidR="003C25FC" w:rsidRDefault="003C25FC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 учебном году учащиеся выбрали для сдачи экзаменов 6 предметов: географию, биологию, информатику, химию, обществознание, физику. Лучший результат сдачи экзаменов по информатике учитель Баяндина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Е.С.,</w:t>
      </w:r>
      <w:r w:rsidR="0054715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физике (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К-100%,У-100%)- учитель Еременко Н.Е.; </w:t>
      </w:r>
      <w:r w:rsidR="0054715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изкий результат по географии (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26,08; У- 100) -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</w:t>
      </w:r>
      <w:r w:rsidR="003C25F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 Гамоля Г.А.; по биологии (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33,33; У-100)- учитель Позднышева М.С.</w:t>
      </w:r>
    </w:p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высокие результаты сдачи экзаменов по первичному баллу:</w:t>
      </w:r>
    </w:p>
    <w:tbl>
      <w:tblPr>
        <w:tblStyle w:val="a6"/>
        <w:tblW w:w="9390" w:type="dxa"/>
        <w:tblLook w:val="04A0"/>
      </w:tblPr>
      <w:tblGrid>
        <w:gridCol w:w="482"/>
        <w:gridCol w:w="1724"/>
        <w:gridCol w:w="743"/>
        <w:gridCol w:w="1001"/>
        <w:gridCol w:w="2228"/>
        <w:gridCol w:w="837"/>
        <w:gridCol w:w="2375"/>
      </w:tblGrid>
      <w:tr w:rsidR="005A5F67" w:rsidRPr="00925A9D" w:rsidTr="009252BB">
        <w:tc>
          <w:tcPr>
            <w:tcW w:w="2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 учащегося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</w:tr>
      <w:tr w:rsidR="005A5F67" w:rsidRPr="00925A9D" w:rsidTr="009252BB">
        <w:tc>
          <w:tcPr>
            <w:tcW w:w="2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Шварев Максим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Шапакин Константин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Щепелев Андрей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Гамоля Г.А.</w:t>
            </w:r>
          </w:p>
        </w:tc>
      </w:tr>
      <w:tr w:rsidR="005A5F67" w:rsidRPr="00925A9D" w:rsidTr="009252BB">
        <w:tc>
          <w:tcPr>
            <w:tcW w:w="2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Шапакин Константин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Позднышева М.С.</w:t>
            </w:r>
          </w:p>
        </w:tc>
      </w:tr>
      <w:tr w:rsidR="005A5F67" w:rsidRPr="00925A9D" w:rsidTr="009252BB">
        <w:tc>
          <w:tcPr>
            <w:tcW w:w="2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Горбачев Денис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Домбровский Данил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Лапаев Максим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Бугай Данил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Шаламова Наталья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Щепелев Андрей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Баяндина Е.С.</w:t>
            </w:r>
          </w:p>
        </w:tc>
      </w:tr>
      <w:tr w:rsidR="005A5F67" w:rsidRPr="00925A9D" w:rsidTr="009252BB">
        <w:tc>
          <w:tcPr>
            <w:tcW w:w="225" w:type="dxa"/>
            <w:vMerge w:val="restart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Кибанова Татьяна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Рябинина Юлия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Садыкова Карина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Шаламова Наталья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Бугай Данил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 Анна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Шамсунова Евгения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Шапакин Константин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Нуриахметова Р.М.</w:t>
            </w:r>
          </w:p>
        </w:tc>
      </w:tr>
      <w:tr w:rsidR="005A5F67" w:rsidRPr="00925A9D" w:rsidTr="009252BB">
        <w:tc>
          <w:tcPr>
            <w:tcW w:w="0" w:type="auto"/>
            <w:vMerge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2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Шаламова Наталья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Шапакин Константин</w:t>
            </w:r>
          </w:p>
        </w:tc>
        <w:tc>
          <w:tcPr>
            <w:tcW w:w="615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190" w:type="dxa"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Балуева Е.Н.</w:t>
            </w:r>
          </w:p>
        </w:tc>
      </w:tr>
    </w:tbl>
    <w:p w:rsidR="00967F86" w:rsidRPr="00925A9D" w:rsidRDefault="00967F86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сдачи экзаменов по МАОУ СОШ №12 в 2016-2017</w:t>
      </w:r>
      <w:r w:rsidR="0054715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7809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году. </w:t>
      </w:r>
    </w:p>
    <w:tbl>
      <w:tblPr>
        <w:tblStyle w:val="a6"/>
        <w:tblW w:w="9167" w:type="dxa"/>
        <w:tblLook w:val="04A0"/>
      </w:tblPr>
      <w:tblGrid>
        <w:gridCol w:w="1534"/>
        <w:gridCol w:w="761"/>
        <w:gridCol w:w="1320"/>
        <w:gridCol w:w="960"/>
        <w:gridCol w:w="505"/>
        <w:gridCol w:w="483"/>
        <w:gridCol w:w="456"/>
        <w:gridCol w:w="369"/>
        <w:gridCol w:w="956"/>
        <w:gridCol w:w="798"/>
        <w:gridCol w:w="1025"/>
      </w:tblGrid>
      <w:tr w:rsidR="00817809" w:rsidRPr="00925A9D" w:rsidTr="00547158">
        <w:trPr>
          <w:trHeight w:val="255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 сдававших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выбора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%К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%У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Ср.балл</w:t>
            </w:r>
          </w:p>
        </w:tc>
      </w:tr>
      <w:tr w:rsidR="00817809" w:rsidRPr="00925A9D" w:rsidTr="00547158">
        <w:trPr>
          <w:trHeight w:val="75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26,43</w:t>
            </w:r>
          </w:p>
        </w:tc>
      </w:tr>
      <w:tr w:rsidR="00817809" w:rsidRPr="00925A9D" w:rsidTr="00547158">
        <w:trPr>
          <w:trHeight w:val="75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66,60%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15,72</w:t>
            </w:r>
          </w:p>
        </w:tc>
      </w:tr>
      <w:tr w:rsidR="00817809" w:rsidRPr="00925A9D" w:rsidTr="00547158">
        <w:trPr>
          <w:trHeight w:val="480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47158"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6-2017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 сдававших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выбора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%К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%У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Ср.балл</w:t>
            </w:r>
          </w:p>
        </w:tc>
      </w:tr>
      <w:tr w:rsidR="00817809" w:rsidRPr="00925A9D" w:rsidTr="00547158">
        <w:trPr>
          <w:trHeight w:val="75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78,57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</w:t>
            </w:r>
          </w:p>
        </w:tc>
      </w:tr>
      <w:tr w:rsidR="00817809" w:rsidRPr="00925A9D" w:rsidTr="00547158">
        <w:trPr>
          <w:trHeight w:val="60"/>
        </w:trPr>
        <w:tc>
          <w:tcPr>
            <w:tcW w:w="181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671" w:type="dxa"/>
            <w:hideMark/>
          </w:tcPr>
          <w:p w:rsidR="00817809" w:rsidRPr="00925A9D" w:rsidRDefault="00817809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4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6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9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6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7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3" w:type="dxa"/>
            <w:hideMark/>
          </w:tcPr>
          <w:p w:rsidR="00817809" w:rsidRPr="00925A9D" w:rsidRDefault="0081780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32" w:type="dxa"/>
            <w:hideMark/>
          </w:tcPr>
          <w:p w:rsidR="00817809" w:rsidRPr="00925A9D" w:rsidRDefault="00817809" w:rsidP="00967F8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15,14</w:t>
            </w:r>
          </w:p>
        </w:tc>
      </w:tr>
    </w:tbl>
    <w:p w:rsidR="009F4A27" w:rsidRDefault="009F4A27" w:rsidP="009F4A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25A9D" w:rsidRDefault="005A5F67" w:rsidP="009F4A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прошлым годом по русскому языку качество стало выше на 18,57%; успеваемость 100%.Средний балл по русскому языку стал выше на 2,87%. По математике качество стало ниже 16,6% при 100% успеваемости. Показатели по среднему баллу остались на прежнем уровне.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 итогам сдачи экзаменов можно сделать следующие выводы. Отмечаем 100% успеваемость по русскому языку и по математике. Качество стало выше и по русскому языку.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задание выполнено, так как наблюдается положительная динамика результатов государственной итоговой аттестации выпускников 9 классов по русскому языку и математике.</w:t>
      </w:r>
    </w:p>
    <w:p w:rsidR="00967F86" w:rsidRPr="00925A9D" w:rsidRDefault="00967F86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2.3.Организация учебного процесса.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с учащимися коллектив школы руководствуется Законом РФ «Об образовании» ФЗ № 273 от 29.12.2012 г., Уставом школы, методическими письмами и рекомендациями Министерства образования и науки РФ и Пермского края, Комитета по вопросам образования администрации города Березники, внутренними приказами, в которых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определен круг реализуемых вопросов о правах и обязанностях участников образовательного процесса.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I</w:t>
      </w: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уровень обучения представлен 1-4 классами.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для 1-4 классов ориентирован на 4-х летний нормативный срок освоения государственных образовательных программ начального общего образования. В 1,2,3,4 классах реализуется ФГОС НОО. Продолжительность учебного года в 1 классах 33 учебных недели, во 2-4 классах – 34 учебных недели, продолжительность урока в 1 классах – от 35 до 45 минут, во 2- 4 классах- 45 минут.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обучения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1,2,3,4 классов - обеспечение современного образования младшего школьника в контексте требований ФГОС.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A5F67" w:rsidRPr="00925A9D" w:rsidRDefault="005A5F67" w:rsidP="00967F8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идеологической основы ФГОС – Концепции духовно-нравственного развития и воспитания личности гражданина России.</w:t>
      </w:r>
    </w:p>
    <w:p w:rsidR="005A5F67" w:rsidRPr="00925A9D" w:rsidRDefault="005A5F67" w:rsidP="00967F8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методологической и методической основы ФГОС- организации учебной деятельности учащихся на основе системно- деятельностного подхода.</w:t>
      </w:r>
    </w:p>
    <w:p w:rsidR="005A5F67" w:rsidRPr="00925A9D" w:rsidRDefault="005A5F67" w:rsidP="00967F8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личностных,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Программно-методическое обеспечение начальной школы:</w:t>
      </w:r>
    </w:p>
    <w:p w:rsidR="005A5F67" w:rsidRPr="00925A9D" w:rsidRDefault="005A5F67" w:rsidP="00967F8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система «Школа России» - 1,2,3,4 классы.</w:t>
      </w:r>
    </w:p>
    <w:p w:rsidR="005A5F67" w:rsidRPr="00925A9D" w:rsidRDefault="005A5F67" w:rsidP="00967F86">
      <w:pPr>
        <w:spacing w:after="0" w:line="240" w:lineRule="auto"/>
        <w:ind w:left="5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4классах введен учебный курс «Основы религиозных культур и светской этики», включенный Министерством образования и науки Российской Федерации в качестве федерального компонента. С 1 по 4 класс предмет «Физическая культура» изучается 3 часа в неделю. Внеурочная деятельность в 1- 4-х классах организуется в соответствии с требованиями Стандарта по основным направлениям развития личности: духовно-нравственное; социальное; общеинтеллектуальное; общекультурное; спортивно-оздоровительное. Охват учащихся внеурочной деятельностью в 1- 4 классах составил 100%.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II</w:t>
      </w: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уровень обучения представлен 5-9 классами.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2012 года школе присвоен статус апробационной площадки по внедрению Федеральных государственных образовательных стандартов на II уровне обучения. Учебный план для 5-9 классов ориентирован на пятилетний нормативный срок освоения государственных образовательных программ основного общего образования. Продолжительность учебного года в 5 - 9 классах 34 учебных недели, продолжительность урока - 45 минут, преподавание ведется по традиционным программам в 9 классах, в 5-8 классах с учетом ФГОС.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Базисный учебный план.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8-9 классов введён предмет «Черчение» с целью предпрофильной подготовки.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в 5,6,7,8,9 классах организуется в соответствии с требованиями Стандарта по основным направлениям развития личности:духовно-нравственное; социальное;</w:t>
      </w:r>
      <w:r w:rsidR="0054715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общеинтеллектуальное; общекультурное; спортивно-оздоровительное.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вариативной части используются на проведение курсов по выбору, факультативов, индивидуальных и групповых занятий. Охват учащихся внеурочной деятельностью в 5,6,7,8,9 классах составил 80%. Курсы и факультативы посещают до 60% учащихся 8 классов, до 100% учащихся 9 классов.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школы имеет цель дать качественные знания, умения, навыки в рамках образовательного стандарта и выше, учесть интересы учащихся и запросы современного общества.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№ 12 обучение ведется с использованием современных образовательных технологий (здоровьесберегающие технологии (Базарный В.Ф., Смирнов Н.К.), информационно-коммуникационные технологии: использование презентаций, создание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презентаций детьми, поиск по интернету нужной информации, работа с интерактивной доской, проектные технологии (Д.Дьюи), информационно-коммуникационные технологии, технология деятельностного </w:t>
      </w:r>
      <w:r w:rsidR="0054715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подхода - автор Мельникова Е.Л.</w:t>
      </w:r>
    </w:p>
    <w:p w:rsidR="00967F86" w:rsidRPr="00925A9D" w:rsidRDefault="00967F86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2.4.Востребованность выпускников.</w:t>
      </w:r>
    </w:p>
    <w:p w:rsidR="005A5F67" w:rsidRPr="00925A9D" w:rsidRDefault="005A5F67" w:rsidP="00967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выпускниках 9 классов по школе №12 за 3 года</w:t>
      </w:r>
    </w:p>
    <w:tbl>
      <w:tblPr>
        <w:tblStyle w:val="a6"/>
        <w:tblW w:w="9435" w:type="dxa"/>
        <w:tblLayout w:type="fixed"/>
        <w:tblLook w:val="04A0"/>
      </w:tblPr>
      <w:tblGrid>
        <w:gridCol w:w="1663"/>
        <w:gridCol w:w="687"/>
        <w:gridCol w:w="735"/>
        <w:gridCol w:w="709"/>
        <w:gridCol w:w="711"/>
        <w:gridCol w:w="565"/>
        <w:gridCol w:w="992"/>
        <w:gridCol w:w="850"/>
        <w:gridCol w:w="993"/>
        <w:gridCol w:w="567"/>
        <w:gridCol w:w="963"/>
      </w:tblGrid>
      <w:tr w:rsidR="005A5F67" w:rsidRPr="00925A9D" w:rsidTr="00FA5F6F">
        <w:tc>
          <w:tcPr>
            <w:tcW w:w="1663" w:type="dxa"/>
            <w:vMerge w:val="restart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2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1420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1557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843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530" w:type="dxa"/>
            <w:gridSpan w:val="2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</w:tr>
      <w:tr w:rsidR="00FA5F6F" w:rsidRPr="00925A9D" w:rsidTr="00FA5F6F">
        <w:tc>
          <w:tcPr>
            <w:tcW w:w="1663" w:type="dxa"/>
            <w:vMerge/>
            <w:hideMark/>
          </w:tcPr>
          <w:p w:rsidR="005A5F67" w:rsidRPr="00925A9D" w:rsidRDefault="005A5F67" w:rsidP="00967F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1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92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9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A5F6F" w:rsidRPr="00925A9D" w:rsidTr="00FA5F6F">
        <w:tc>
          <w:tcPr>
            <w:tcW w:w="16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выпускников</w:t>
            </w:r>
          </w:p>
        </w:tc>
        <w:tc>
          <w:tcPr>
            <w:tcW w:w="68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3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1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5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6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6"/>
        <w:tblW w:w="9435" w:type="dxa"/>
        <w:tblLook w:val="04A0"/>
      </w:tblPr>
      <w:tblGrid>
        <w:gridCol w:w="1690"/>
        <w:gridCol w:w="640"/>
        <w:gridCol w:w="756"/>
        <w:gridCol w:w="708"/>
        <w:gridCol w:w="717"/>
        <w:gridCol w:w="551"/>
        <w:gridCol w:w="1000"/>
        <w:gridCol w:w="850"/>
        <w:gridCol w:w="998"/>
        <w:gridCol w:w="562"/>
        <w:gridCol w:w="963"/>
      </w:tblGrid>
      <w:tr w:rsidR="00FA5F6F" w:rsidRPr="00925A9D" w:rsidTr="00FA5F6F">
        <w:tc>
          <w:tcPr>
            <w:tcW w:w="16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10 класс</w:t>
            </w:r>
          </w:p>
        </w:tc>
        <w:tc>
          <w:tcPr>
            <w:tcW w:w="64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70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5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43,47%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41,6%</w:t>
            </w:r>
          </w:p>
        </w:tc>
        <w:tc>
          <w:tcPr>
            <w:tcW w:w="562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3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2,09</w:t>
            </w:r>
          </w:p>
        </w:tc>
      </w:tr>
      <w:tr w:rsidR="00FA5F6F" w:rsidRPr="00925A9D" w:rsidTr="00FA5F6F">
        <w:tc>
          <w:tcPr>
            <w:tcW w:w="16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Перешедших на учебу в СПО</w:t>
            </w:r>
          </w:p>
        </w:tc>
        <w:tc>
          <w:tcPr>
            <w:tcW w:w="64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70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5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0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41,6%</w:t>
            </w:r>
          </w:p>
        </w:tc>
        <w:tc>
          <w:tcPr>
            <w:tcW w:w="562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3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34,88</w:t>
            </w:r>
          </w:p>
        </w:tc>
      </w:tr>
      <w:tr w:rsidR="00FA5F6F" w:rsidRPr="00925A9D" w:rsidTr="00FA5F6F">
        <w:tc>
          <w:tcPr>
            <w:tcW w:w="16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Перешедших на учебу в НПО</w:t>
            </w:r>
          </w:p>
        </w:tc>
        <w:tc>
          <w:tcPr>
            <w:tcW w:w="64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42,85</w:t>
            </w:r>
          </w:p>
        </w:tc>
        <w:tc>
          <w:tcPr>
            <w:tcW w:w="70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5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10,4%</w:t>
            </w:r>
          </w:p>
        </w:tc>
        <w:tc>
          <w:tcPr>
            <w:tcW w:w="562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3" w:type="dxa"/>
            <w:hideMark/>
          </w:tcPr>
          <w:p w:rsidR="005A5F67" w:rsidRPr="00925A9D" w:rsidRDefault="00E664F9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41,86</w:t>
            </w:r>
          </w:p>
        </w:tc>
      </w:tr>
      <w:tr w:rsidR="00FA5F6F" w:rsidRPr="00925A9D" w:rsidTr="00FA5F6F">
        <w:tc>
          <w:tcPr>
            <w:tcW w:w="16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64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6,5%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93,75%</w:t>
            </w:r>
          </w:p>
        </w:tc>
        <w:tc>
          <w:tcPr>
            <w:tcW w:w="562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FA5F6F" w:rsidRPr="00925A9D" w:rsidTr="00FA5F6F">
        <w:tc>
          <w:tcPr>
            <w:tcW w:w="169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охвачено</w:t>
            </w:r>
          </w:p>
        </w:tc>
        <w:tc>
          <w:tcPr>
            <w:tcW w:w="64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7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1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8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3" w:type="dxa"/>
            <w:hideMark/>
          </w:tcPr>
          <w:p w:rsidR="005A5F67" w:rsidRPr="00925A9D" w:rsidRDefault="005A5F67" w:rsidP="00967F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547158" w:rsidRPr="00925A9D" w:rsidRDefault="00547158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2014-2015 году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33,3% до 39,6% из числа окончивших 9 классов выбирают обучение в 10 классе, в СПО от 22% до 33 % , в НПО от 31 % до 33 %. </w:t>
      </w:r>
    </w:p>
    <w:p w:rsidR="00547158" w:rsidRPr="00925A9D" w:rsidRDefault="00547158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2015-2016 году  41,6% из числа окончивших 9 классов выбирают обучение в 10 классе, в СПО 41,6% , в НПО 10,4%.</w:t>
      </w:r>
    </w:p>
    <w:p w:rsidR="00547158" w:rsidRPr="00925A9D" w:rsidRDefault="00547158" w:rsidP="00967F8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2016-2017 году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2,9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из числа окончивших 9 классов выбирают обучение в 10 классе, в СПО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34,88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, в НПО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41,86%.</w:t>
      </w:r>
    </w:p>
    <w:p w:rsidR="00967F86" w:rsidRPr="00925A9D" w:rsidRDefault="00967F86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2.5.Качество кадрового обеспечения.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работает штатных педагогических работников 27 человек, средний возраст учителей 45 лет. Средний педагогический стаж – 19 лет. Средний возраст администрации 43 года. Имеют высшее образование – 22 педагога (82%), среднее специальное образование – 2 человека (7,4%)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Высшую квалификационную категорию имеют 5 педагогов (18,5%). Первую квалификационную категорию 9 педагогов (33,3 %). Соответствие занимаемой должности 11 педагогов (40,7%), без категории-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2 (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7,4 %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за последние пять кадровый состав стабилен. Но, к сожалению, низкий приток молодых специалистов.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 одним из приоритетных направлений работы школы становится обновление кадрового состава педагогического коллектива.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повышения престижа и статуса учителя в обществе, выявления и поддержки наиболее талантливых, творчески работающих педагогов, повышение открытости образования, развития инноваций в образовании, распространения передового педагогического опыта учителя школы участвуют в конкурсах профессионального мастерства.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2013 по 2017 год - 27 участников городских, 22- краевых, 42- Российских конкурсов.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учителей опубликован в сборниках конференций</w: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31"/>
        <w:gridCol w:w="1731"/>
        <w:gridCol w:w="1442"/>
        <w:gridCol w:w="2019"/>
        <w:gridCol w:w="2692"/>
      </w:tblGrid>
      <w:tr w:rsidR="005A5F67" w:rsidRPr="00925A9D" w:rsidTr="005A5F67">
        <w:trPr>
          <w:tblCellSpacing w:w="0" w:type="dxa"/>
        </w:trPr>
        <w:tc>
          <w:tcPr>
            <w:tcW w:w="9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</w:p>
        </w:tc>
        <w:tc>
          <w:tcPr>
            <w:tcW w:w="7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</w:t>
            </w:r>
          </w:p>
        </w:tc>
        <w:tc>
          <w:tcPr>
            <w:tcW w:w="10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</w:t>
            </w:r>
          </w:p>
        </w:tc>
        <w:tc>
          <w:tcPr>
            <w:tcW w:w="1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</w:tr>
      <w:tr w:rsidR="005A5F67" w:rsidRPr="00925A9D" w:rsidTr="005A5F67">
        <w:trPr>
          <w:tblCellSpacing w:w="0" w:type="dxa"/>
        </w:trPr>
        <w:tc>
          <w:tcPr>
            <w:tcW w:w="9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2013-2017</w:t>
            </w:r>
          </w:p>
        </w:tc>
        <w:tc>
          <w:tcPr>
            <w:tcW w:w="9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817809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опыта работы руководителей и педагогов происходит с применением Интернет-ресурсов:</w:t>
      </w:r>
      <w:hyperlink r:id="rId8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http://school12-5959.narod.ru/plaal.html- 3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  <w:hyperlink r:id="rId9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http://pedsovet.org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 чел., http://www.dialog.mggu-sh.ru/-2чел., «Вестник образования МС города Кунгура»-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5чел, </w:t>
      </w:r>
      <w:hyperlink r:id="rId10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http://www.mendeleevtver.ru/-3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Фестиваль педагогических идей «Первое сентября» </w:t>
      </w:r>
      <w:hyperlink r:id="rId11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http://festival.1september.ru-3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  <w:hyperlink r:id="rId12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http://www.zavuch.info-3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</w:t>
      </w:r>
      <w:hyperlink r:id="rId13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www.edu-reforma.ru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4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www.moi-universitet.ru-3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InfoUrok.RU-2 чел., </w:t>
      </w:r>
      <w:hyperlink r:id="rId15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nsportal.ru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 чел., сайт «Про школу»-4 чел., </w:t>
      </w:r>
      <w:hyperlink r:id="rId16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http://school12-5959.narod.ru/plaal.html-10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 Всего 46 публикации.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2013 года школа-участница апробационной деятельности по внедрению ФГОС ООО. В течение пяти лет в школе работали 7 экспериментальных площадок регионального уровня под руководством </w:t>
      </w:r>
      <w:hyperlink r:id="rId17" w:tgtFrame="_blank" w:history="1">
        <w:r w:rsidRPr="00925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Государственного бюджетного образовательного учреждения дополнительного профессионального образования "Центр развития образования Пермского края" (ЦРО ПК)</w:t>
        </w:r>
      </w:hyperlink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2013г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«Апробация формирования и оценки сформированности следующих УУД: формулирование проблемы, формулирование цели, поиск и выделение информации, самостоятельное создание способов решения проблем творческого и поискового характера». Автор и руководитель В.Н. Павелкин, ведущий научный сотрудник отдела сопровождения ФГОС ИРО ПК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2014г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«Формирование и развитие познавательных УУД, их текущей оценки на уроках основной ступени общего образования» под руководством начальника отдела сопровождения ФГОС ООО ИРО ПК А.А.Акулова.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2014 г.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«Формирование и оценка сформированности познавательных УУД посредством технологий развивающего обучения» под руководством ведущего научного сотрудника ИРО ПК В.Н. Павелкина.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2015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г.Тема проекта: "Формирование и оценка сформированности познавательных УУД посредством технологий развивающего обучения" под руководством ведущего научного сотрудника ИРО ПК В.Н. Павелкина.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2015 г.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проекта: «Проектирование модулей рабочей программы по русскому языку, направленной на совершенствование видов речевой деятельности (аудирования и говорения)» ГБУ ДПО «ИРО ПК», 2015 год. Руководители проекта: Тиунова Т.В., Аверина С.С.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2016 г.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проекта: разработка и апробация типовых задач применения универсальных учебных действий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(руководители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Коротаева Татьяна Викторовна, старший научный сотрудник ИРО ПК; Аверина Светлана Сергеевна, старший научный сотрудник ИРО ПК)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2017г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 проекта: «Разработка средств оценивания и формирования логических познавательных УУД в 4-7 классах общеобразовательной школы» (руководитель Клинова Мария Николаевна, старший научный сотрудник ИРО ПК).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Публикации педагогов в печатных сборниках.</w:t>
      </w:r>
    </w:p>
    <w:p w:rsidR="005A5F67" w:rsidRPr="00A30147" w:rsidRDefault="005A5F67" w:rsidP="00A3014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«Работаем по ФГОС: механизмы формирования УУД», г. Соликамск, 2015 – 11 публикаций (Балуева Е.Н., Баяндина Е.С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>., Гаврилова О.Е.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, Нуриахметова Р.М., Скопина О.В., Шипицина Т.Г., Петухова Н.В., Шаламова Л.П., Хомякова А.В., Гамоля Г.А.).</w:t>
      </w:r>
    </w:p>
    <w:p w:rsidR="005A5F67" w:rsidRPr="00925A9D" w:rsidRDefault="005A5F67" w:rsidP="00967F8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«Фестиваль педагогических идей «Открытый урок» (издательский дом «Первое сентября) – 2 человека (Скопина О.В., Баяндина Е.С.).</w:t>
      </w:r>
    </w:p>
    <w:p w:rsidR="005A5F67" w:rsidRPr="00925A9D" w:rsidRDefault="005A5F67" w:rsidP="00967F8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«Технологическое образование в регионе: опыт, достижения, перспективы» - 1 человек (Скопина О.В.)</w:t>
      </w:r>
    </w:p>
    <w:p w:rsidR="005A5F67" w:rsidRPr="00925A9D" w:rsidRDefault="005A5F67" w:rsidP="00967F8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по итогам конференции "Организация и обеспечение координационной деятельности по реализации курса ОРКСЭ"- 2016 год- 1 публикация (Петухова Н.В.)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 году административно-педагогическая команда школы №12 работала в 2-х экспериментальных проектах по внедрению ФГОС ООО.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проекта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и апробация типовых задач применения универсальных учебных действий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(руководители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Коротаева Татьяна Викторовна, старший научный сотрудник ИРО ПК; Аверина Светлана Сергеевна, старший научный сотрудник ИРО ПК)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Масштаб апробации: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Апробация организована в 4,5,6 классах (165 учащихся): 4а,5а, 6а -контрольные классы (количество учащихся -84), в процесс апробации включены предметы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учебного плана: русский язык, литература, география, биология, информатика, английский язык, начальные классы (математика, окружающий мир, русский язык)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251F9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апробации участвуют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7 педагогов из школы №12 (Скопина О.В., Гаврилова О.Е., Баяндина Е.С., Гамоля Г.А., Петухова Н.В., Шаламова Л.П., Лазаренко О.В.)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проекта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: «Разработка средств оценивания и формирования логических познавательных УУД в 4-7 классах общеобразовательной школы» (руководитель Клинова Мария Николаевна, старший научный сотрудник ИРО ПК).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Масштаб апробации: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Апробация организована в 4,5,6,7 классах (120 учащихся): 4а,5а, 6а,7а -контрольные классы (количество учащихся -120), в процесс апробации включены предметы учебного плана: русский язык, литература, география,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информатика, изодеятельность, английский язык, начальные классы (математика, окружающий мир, русский язык)</w:t>
      </w:r>
    </w:p>
    <w:p w:rsidR="005A5F67" w:rsidRPr="00925A9D" w:rsidRDefault="007251F9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Активность педагогов  в методической работе</w:t>
      </w:r>
      <w:r w:rsidR="005A5F67"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2016-2017 учебном году.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Институциональный уровень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Август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Педсовет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работы учреждения за 2016-2017 учебный год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Выступили: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 №12 Баранова Н.А., зам.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по УР Скопина О.В., зам.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по УР Баяндина Е.С., зам.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по ВР Иванова Е.Ю., мастер-классы учителя Шипициной Т.Г., Скопиной О.В., Баяндиной Е.С.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Ноябрь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семинар «Преемственность между начальной школой и основной.Уроки в условиях ФГОС ООО». 4 педагога школы №12 разработали уроки с учетом ФГОС и продемонстрировали их.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Апрель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педсовет</w:t>
      </w:r>
      <w:r w:rsidR="00AF767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«Патриотическое воспитание  в школе №12».</w:t>
      </w:r>
      <w:r w:rsidR="000B1882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педсо</w:t>
      </w:r>
      <w:r w:rsidR="00AF767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 10 педагогов обобщили опыт.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на школьном уровне работали 3 проблемные группы по внедрению ФГОС под руководством Скопиной О.В., Баяндиной Е.С., Гавриловой О.Е. Основные вопросы, обсуждаемые на заседаниях групп, связаны с проектированием уроков, созданием системы внеурочной деятельности, подготовкой к семинарам и конференциям.</w:t>
      </w:r>
    </w:p>
    <w:p w:rsidR="00222637" w:rsidRDefault="00222637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Участие в</w:t>
      </w:r>
      <w:r w:rsidR="00AF7678"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краевых проектных семинарах: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апробация типовых задач применения универсальных учебных действий, "Разработка средств оценивания и формирования логических познавательных УУД 7 классов школы"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Муниципальный уровень: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"Формирование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 умений в урочной и внеурочной деятельности гимназистов"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городско</w:t>
      </w:r>
      <w:r w:rsidR="00AF7678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 уровне работали 2 лаборатории:</w:t>
      </w:r>
    </w:p>
    <w:p w:rsidR="00AF7678" w:rsidRPr="00925A9D" w:rsidRDefault="00AF7678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«Проектирование модулей рабочей программы по русскому языку, направленных на совершенствование видов речевой деятельности (аудирования и/или говорения)» название» (2-й год обучения) на 2017-2018  учебный год-  руководитель Скопина О.В.</w:t>
      </w:r>
    </w:p>
    <w:p w:rsidR="00AF7678" w:rsidRPr="00925A9D" w:rsidRDefault="00B44DB0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hAnsi="Times New Roman" w:cs="Times New Roman"/>
          <w:sz w:val="24"/>
          <w:szCs w:val="24"/>
        </w:rPr>
        <w:t xml:space="preserve"> «Методическая готовность учителя географии к введению ФГОС ООО»</w:t>
      </w:r>
      <w:r w:rsidR="00D44089" w:rsidRPr="00925A9D">
        <w:rPr>
          <w:rFonts w:ascii="Times New Roman" w:hAnsi="Times New Roman" w:cs="Times New Roman"/>
          <w:sz w:val="24"/>
          <w:szCs w:val="24"/>
        </w:rPr>
        <w:t>-руководитель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Семинары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Бинарный подход во внеурочной деятельности как механизм реализации требований ФГОС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зам.директора по УР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Скопина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"Внеурочная деятельность в рамках ФГОС ООО"- зам.директора по УР Скопина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 «Современные языки программирования»-учитель информатики Баяндина Е.С.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Семинар "Опыт создания метапретной среды в образовательном пространстве школы"- зам.директора по УР Скопина О.В.; учитель географии Гамоля Г.А., учитель химии Аксентьева С.Ю.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"Особенности проведения социальных исследований в географии"- 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"Современные подходы к преемственности дошкольного и начального образования в условиях ФГОС "-учитель начальных классов Лазаренко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 Инновационная система интерактивного обучения "Интеллектуальная школа" в реализации нового государственного образовательного стандарта, инструмен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ы, технологии. Система мониторинга."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 №12 Баранова Н.А.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"Формирование и оценивание познавательных УУД «формулирование проблемы» и «формулирование познавательной цели». Модули рабочих программ" - зам.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по УР Скопина О.В.,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«Формирование метапредметных компетенций учащихся через организацию внеурочной деятельности по предмету»- учитель математики Балуева Е.Н.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семинар «Реализация методики Self-RegulatedStrtegyDevelopmentin ELT» -учитель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Семинар-совещание по организации работы апробационных площадок ФГОС ООО- зам.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по УР Скопина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Семинар-практикум Т.В.Коротаевой</w:t>
      </w:r>
      <w:r w:rsidR="007251F9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ФГОС ООО "Разработка и апробация типовых задач применения универсальных учебных действий"-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Скопина О.В., Гаврилова О.Е., Гамоля Г.А., Петухова Н.В., Шаламова Л.П.,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Лазаренко О.В.,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Баяндина Е.С.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«Современные технологии для достижения результатов в преподавании предметов гуманитарного цикла, английского языка и начальной школы», гимназические встречи-Скопина Ольга Валерьевна,</w:t>
      </w:r>
      <w:r w:rsidR="000B1882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Гаврилова Олеся Евгеньевна,</w:t>
      </w:r>
      <w:r w:rsidR="000B1882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882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Нуриахметова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Рузиля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Мунавировна,</w:t>
      </w:r>
      <w:r w:rsidR="000B1882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Кропачева Галина Николаевна,</w:t>
      </w:r>
      <w:r w:rsidR="000B1882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Вавилина Ольга Леонидовна,</w:t>
      </w:r>
      <w:r w:rsidR="000B1882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Петухова Наталья Владимировна,</w:t>
      </w:r>
      <w:r w:rsidR="000B1882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Шаламова Любовь Павловна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Краевая ярмарка педагогических идей «Интеграция урочной и внеурочной деятельности в условиях ФГОС» -</w:t>
      </w:r>
      <w:r w:rsidR="00585A83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Скопина Ольга Валерьевна,</w:t>
      </w:r>
      <w:r w:rsidR="00585A83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Баяндина Елена Степановна,</w:t>
      </w:r>
      <w:r w:rsidR="00585A83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Елена Юрьевна,</w:t>
      </w:r>
      <w:r w:rsidR="00585A83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Гаврилова Олеся Евгеньевна,</w:t>
      </w:r>
      <w:r w:rsidR="00585A83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Гамоля Галина Анатольевна,</w:t>
      </w:r>
      <w:r w:rsidR="00585A83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Балуева Елена Николаевна,</w:t>
      </w:r>
      <w:r w:rsidR="00585A83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Дягилева Инна Анатольевна,</w:t>
      </w:r>
      <w:r w:rsidR="00585A83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Аксентьева Светлана Юрьевна, 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Нуриахметова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Рузиля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Мунавировна, Шаламова Любовь Павловна, Лазаренко Оксана Викторовна.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«Тьюторское сопровождение образовательного процесса старшеклассника на основе индивидуальных образовательных траекторий»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Скопина О.В., Иванова Е.Ю.,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Аксентьева С.Ю.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по теме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Содержательное направление и общая идея нового образовательного проекта «Заповедная киношкола»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Семинар«Практика организации инклюзивного образования в условиях внедр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ФГОС НОО для детей с ОВЗ»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Скопина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«Организация образовательных игр как способа формирования метапре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дметных результатов обучающихся»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Нуриахметова Р.М.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"Современные подходы к организации и проведению урока математики в условиях реализации ФГОС на примере использования системы УМК "Алгоритм успеха"-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математики Балуева Е.Н.,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Дягилева И.А.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 "Статистика в школьном курсе математики"- учителя математики Балуева Е.Н.,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Дягилева И.А.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Мастер-класс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"Технология оценивания учебных достижений младших школьников"-учителя начальных классов Петухова Н.В., Шаламова Л.П.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«AUTONOMOUS LERANING»-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Городская методическая гостиная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"Личностно-ориентированный подход к преподаванию русского языка"-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русского языка Нуриахметова Р.М.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Открытый урок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окружающему миру в рамках ГМО воспитателей дошкольных учреждений 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 Лазаренко О.В.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Педагогическая мастерская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«Внеурочная деятельность учащихся в условиях внедрения ФГОС. Спортивная робототехника»- учитель информатики Баяндина Е.С.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Языковая мастерская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«Совершенствуй свой английский»-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Городская методическая гостиная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"Личностно-ориентированный подход к преподаванию русского языка и литературы в условиях специфики общеобразовательного учреждения"- учитель русского языка Нуриахметова Р.М.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Вебинары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 "ВПР как элемент системы региональной оценки качества образования. Пособия по подготовке учащихся к ВПР"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Бойко Н.В., Кропачева Г.Н., Хомякова А.В., Лазаренко О.В., Петухова Н.В., Шаламова Л.П., Баяндина Е.С.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Медианар "Развитие системного мышления средствами технологии многомерных дидактических инструментов"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Хомякова А.В., Бойко Н.В.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НПК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Краевая научно-практическая конференция Духовно-нравственное воспитание обучающихся во внеурочной деятельности как важный компонент социального заказа.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НуриахметоваР.М.,</w:t>
      </w:r>
      <w:r w:rsidR="00585A83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БаяндинаЕ.С.,</w:t>
      </w:r>
      <w:r w:rsidR="00585A83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Петухова Н.В., Шаламова Л.П.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Публикации</w:t>
      </w:r>
    </w:p>
    <w:p w:rsidR="000D4CFB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D4CFB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убликация на сайте "Мультиурок": Шипицина Т.Г., Скопина О.В., Баяндина Е.С., Балуева Е.Н.</w:t>
      </w:r>
    </w:p>
    <w:p w:rsidR="000D4CFB" w:rsidRPr="00925A9D" w:rsidRDefault="000D4CFB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Публикации на сайте «Инфоурок»- Гамоля Г.А., Скопина О.В., Баяндина Е.С., Шипицина Т.Г.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Публикация на сайте "Росметодкабинет"-Аксентьева С.Ю.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Городская лаборатория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лаборатория« Проектирование уроков математики в соответствии с требованиями ФГОС», школа №5 –учитель математики Балуева Е.Н., Дягилева И.А.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«Использование нетрадиционных изобразительных техник в художественно-творческой деятельности обучающихся»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изо Т.Г.Шипицина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лаборатория «ИКТ в формировании ключевых компетенций в процессе обучения английскому языку»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лаборатория   «Развитие навыков письменного высказывания на уроках английского языка»-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творческая лаборатория для учителей русского языка и литературы «Проектирование модулей рабочей программы по русскому языку, направленных на совершенствование видов речевой деятельности (аудирования и/или говорения)» - учителя русского языка Скопина О.В., Нуриахметова Р.М.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«Организация образовательных игр как способа формирования метапредметных результатов обучающихся»- учителя русского языка Нуриахметова Р.М.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«ИКТ в формировании ключевых компетенций в процессе обучения английскому языку»-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«Обучение письменному высказыванию на уроках английского языка» (руководитель Кладова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И.С.)- учитель английского языка Гаврилова О.Е.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«Использование информационно-коммуникационных технологий в преподавании географии»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«Экскурсионное краеведение»- 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«Методическая готовность учителя географии к введению ФГОС ООО»- 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«Организация учебно-исследовательской деятельности учащихся в условиях ФГОС» - учитель географии Гамоля Г.А.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Творческая лаборатория «Формирование читательской компетентности учащихся в условиях реализации ФГОС НОО»- учитель начальных классов Бойко Н.В.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«Моделирование современного урока с применением технологий деятельностного метода"-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начальных классов Хомякова А.В., Вавилина О.Л.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мастерская «Использование современных инновационных технологий в начальной школе как средство повышения качества образования»- учитель начальных классов Шаламова Любовь Павловна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лаборатория "Проведение проблемных опытов по химии"-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химии Аксентьева С.Ю.</w:t>
      </w:r>
    </w:p>
    <w:p w:rsidR="00222637" w:rsidRDefault="00222637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Учителя школы №12- активные участники конкурсов различного уровня:</w:t>
      </w:r>
    </w:p>
    <w:p w:rsidR="005A5F67" w:rsidRPr="00925A9D" w:rsidRDefault="005A5F67" w:rsidP="00967F86">
      <w:pPr>
        <w:numPr>
          <w:ilvl w:val="0"/>
          <w:numId w:val="17"/>
        </w:numPr>
        <w:tabs>
          <w:tab w:val="clear" w:pos="928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конкурс эссе 1место на образовательном портале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Учись.Учись.рф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Скопина О.В.</w:t>
      </w:r>
    </w:p>
    <w:p w:rsidR="005A5F67" w:rsidRPr="00925A9D" w:rsidRDefault="005A5F67" w:rsidP="00967F86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конкурс 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Лучший проект</w:t>
      </w:r>
      <w:r w:rsidR="00972F9C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1место на образовательном портале Учись.Учись.рф ,Скопина О.В.</w:t>
      </w:r>
    </w:p>
    <w:p w:rsidR="00972F9C" w:rsidRPr="00925A9D" w:rsidRDefault="00972F9C" w:rsidP="00967F86">
      <w:pPr>
        <w:pStyle w:val="a7"/>
        <w:numPr>
          <w:ilvl w:val="0"/>
          <w:numId w:val="18"/>
        </w:numPr>
        <w:tabs>
          <w:tab w:val="num" w:pos="426"/>
        </w:tabs>
        <w:ind w:left="0" w:firstLine="0"/>
        <w:jc w:val="both"/>
      </w:pPr>
      <w:r w:rsidRPr="00925A9D">
        <w:t>Всероссийский конкурс Эссе «Эссе современный учитель», работа «Моя педагогическая философия», 1 место, Баяндина Е.С.</w:t>
      </w:r>
    </w:p>
    <w:p w:rsidR="00972F9C" w:rsidRPr="00925A9D" w:rsidRDefault="00972F9C" w:rsidP="00967F86">
      <w:pPr>
        <w:pStyle w:val="a7"/>
        <w:numPr>
          <w:ilvl w:val="0"/>
          <w:numId w:val="18"/>
        </w:numPr>
        <w:tabs>
          <w:tab w:val="num" w:pos="426"/>
        </w:tabs>
        <w:ind w:left="0" w:firstLine="0"/>
        <w:jc w:val="both"/>
      </w:pPr>
      <w:r w:rsidRPr="00925A9D">
        <w:t>Всероссийская олимпиада «ИКТ компетентность педагогических работников», 1 место, Баяндина Е.С.</w:t>
      </w:r>
    </w:p>
    <w:p w:rsidR="00972F9C" w:rsidRPr="00925A9D" w:rsidRDefault="00972F9C" w:rsidP="00967F86">
      <w:pPr>
        <w:pStyle w:val="a7"/>
        <w:numPr>
          <w:ilvl w:val="0"/>
          <w:numId w:val="18"/>
        </w:numPr>
        <w:tabs>
          <w:tab w:val="num" w:pos="426"/>
        </w:tabs>
        <w:ind w:left="0" w:firstLine="0"/>
        <w:jc w:val="both"/>
      </w:pPr>
      <w:r w:rsidRPr="00925A9D">
        <w:t>Международная профессиональная олимпиада учителей «Профи-край-2016», участие Баяндина Е.С.</w:t>
      </w:r>
      <w:r w:rsidR="00195FDB" w:rsidRPr="00925A9D">
        <w:t>, Скопина О.В., Гаврилова О.Е., Аксентьева С.Ю.</w:t>
      </w:r>
    </w:p>
    <w:p w:rsidR="00972F9C" w:rsidRPr="00925A9D" w:rsidRDefault="00972F9C" w:rsidP="00967F86">
      <w:pPr>
        <w:pStyle w:val="a7"/>
        <w:numPr>
          <w:ilvl w:val="0"/>
          <w:numId w:val="18"/>
        </w:numPr>
        <w:tabs>
          <w:tab w:val="num" w:pos="426"/>
        </w:tabs>
        <w:ind w:left="0" w:firstLine="0"/>
        <w:jc w:val="both"/>
      </w:pPr>
      <w:r w:rsidRPr="00925A9D">
        <w:t>Всероссийский конкурс «Педагогический опыт. Идеи. Инновации», 1 место Баяндина Е.С.</w:t>
      </w:r>
    </w:p>
    <w:p w:rsidR="00C97E80" w:rsidRPr="00925A9D" w:rsidRDefault="00C97E80" w:rsidP="00967F86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Всероссийский конкурс «Талантиус»  (Хомякова А.В.)</w:t>
      </w:r>
    </w:p>
    <w:p w:rsidR="00C97E80" w:rsidRPr="00925A9D" w:rsidRDefault="00C97E80" w:rsidP="00967F86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Всероссийский конкурс «Мир талантов» (ШаламоваЛ.П., Петухова Н.В.)</w:t>
      </w:r>
    </w:p>
    <w:p w:rsidR="00C97E80" w:rsidRPr="00925A9D" w:rsidRDefault="00C97E80" w:rsidP="00967F86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Всероссийский конкурс методических разработок образовательного  портала «УчисьУчись. РФ» (Шаламова Л.П.,  Петухова Н.В.)</w:t>
      </w:r>
    </w:p>
    <w:p w:rsidR="00C97E80" w:rsidRPr="00925A9D" w:rsidRDefault="00C97E80" w:rsidP="00967F86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Всероссийский конкурс авторских эссе «Портрет современного педагога» (Шаламова Л.П.,  Петухова Н.В.)</w:t>
      </w:r>
    </w:p>
    <w:p w:rsidR="00C97E80" w:rsidRPr="00925A9D" w:rsidRDefault="00C97E80" w:rsidP="00967F86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Всероссийский конкурс «Педагогический триумф» (Шаламова Л.П. ,  Петухова Н.В.)</w:t>
      </w:r>
    </w:p>
    <w:p w:rsidR="00C97E80" w:rsidRPr="00925A9D" w:rsidRDefault="00C97E80" w:rsidP="00967F86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25A9D">
        <w:rPr>
          <w:rFonts w:ascii="Times New Roman" w:hAnsi="Times New Roman" w:cs="Times New Roman"/>
          <w:sz w:val="24"/>
          <w:szCs w:val="24"/>
        </w:rPr>
        <w:t>Городской конкурс методических пособий «Сто идей» (Петухова Н.В., Шаламова Л.П.),1 место.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подводя итоги 2016-2017 учебного года работы по введению ФГОС ООО, можно отметить следующее.</w:t>
      </w:r>
    </w:p>
    <w:p w:rsidR="005A5F67" w:rsidRPr="00925A9D" w:rsidRDefault="005A5F67" w:rsidP="00967F8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Повысилась активность педагогов – участников про</w:t>
      </w:r>
      <w:r w:rsidR="00A30147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екта с 20 до 42% (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семинарах, конференциях, публикация опыта)</w:t>
      </w:r>
    </w:p>
    <w:p w:rsidR="005A5F67" w:rsidRPr="00925A9D" w:rsidRDefault="005A5F67" w:rsidP="00967F8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Увеличился банк проектов уроков постановки учебной задачи, системно-деятельностной направленности, разработаны программы внеурочной деятельности, созданы методические рекомендации по формированию и развитию познавательных УУД</w:t>
      </w:r>
    </w:p>
    <w:p w:rsidR="005A5F67" w:rsidRPr="00925A9D" w:rsidRDefault="005A5F67" w:rsidP="00967F8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</w:t>
      </w:r>
      <w:r w:rsidR="007251F9"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илось качество обучения до 42,86</w:t>
      </w: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</w:p>
    <w:p w:rsidR="005A5F67" w:rsidRPr="00925A9D" w:rsidRDefault="005A5F67" w:rsidP="00967F8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Проектируя урок, учителя отдают предпочтение деятельностным методам и приемам работы с учащимися (работа в парах, группах, включение заданий проблемного характера)</w:t>
      </w:r>
    </w:p>
    <w:p w:rsidR="005A5F67" w:rsidRPr="00925A9D" w:rsidRDefault="005A5F67" w:rsidP="00967F8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Повысилась активность учащихся:</w:t>
      </w:r>
    </w:p>
    <w:p w:rsidR="005A5F67" w:rsidRPr="00925A9D" w:rsidRDefault="005A5F67" w:rsidP="00967F86">
      <w:pPr>
        <w:spacing w:after="0" w:line="240" w:lineRule="auto"/>
        <w:ind w:left="10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 90 % посещение внеурочных занятий</w:t>
      </w:r>
    </w:p>
    <w:p w:rsidR="005A5F67" w:rsidRPr="00925A9D" w:rsidRDefault="005A5F67" w:rsidP="00967F86">
      <w:pPr>
        <w:spacing w:after="0" w:line="240" w:lineRule="auto"/>
        <w:ind w:left="10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 60 % участие в конкурсах различного уровня</w:t>
      </w:r>
    </w:p>
    <w:p w:rsidR="00222637" w:rsidRDefault="00222637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2.6.Качество учебно-методического обеспечения, библиотечно-информационного обеспечения.</w:t>
      </w:r>
    </w:p>
    <w:tbl>
      <w:tblPr>
        <w:tblW w:w="922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25"/>
      </w:tblGrid>
      <w:tr w:rsidR="005A5F67" w:rsidRPr="00925A9D" w:rsidTr="005A5F67">
        <w:trPr>
          <w:trHeight w:val="150"/>
          <w:tblCellSpacing w:w="0" w:type="dxa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фонд библиотеки составляет 15532 экземпляров, в том числе учебников </w:t>
            </w:r>
            <w:r w:rsidRPr="00925A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6283 э</w:t>
            </w: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кземпляров, художественной 5103, методической литературы – 4146 экземпляра. </w:t>
            </w: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 фонд наглядных средств обучения: видеокассеты, </w:t>
            </w: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диски (более 500 экземпляров). Обеспеченность учебниками на 1 и 2 уровнях составляет 100%, но требует обновления в соответствии с Федеральным перечнем учебников. </w:t>
            </w:r>
          </w:p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F67" w:rsidRPr="00925A9D" w:rsidTr="005A5F67">
        <w:trPr>
          <w:trHeight w:val="150"/>
          <w:tblCellSpacing w:w="0" w:type="dxa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2.7.Материально-техническая база.</w:t>
            </w:r>
          </w:p>
          <w:p w:rsidR="005A5F67" w:rsidRPr="00925A9D" w:rsidRDefault="005A5F67" w:rsidP="00967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процесс осуществляется в 3-х этажном здании, рассчитанном на 960 мест. Имеется спортивная площадка, 2 спортивных зала, библиотека, столовая, информационный класс (25 компьютеров, есть выход в Интернет), музей, столярная, слесарная и швейная мастерские, медицинский кабинет. 27 учебных кабинетов, 4 из которых имеют звание «Образцовый», оборудованы современными средствами обучения. В каждом кабинете имеется комплект компьютерной техники (компьютер, принтер). 9 кабинетов оборудованы интерактивными досками, в 12 кабинетах находятся экраны и проекторы. Выход в сеть Интернет имеется во всех кабинетах.</w:t>
            </w:r>
          </w:p>
          <w:p w:rsidR="005A5F67" w:rsidRPr="00925A9D" w:rsidRDefault="00F7255D" w:rsidP="00925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2016-2017</w:t>
            </w:r>
            <w:r w:rsidR="005A5F67" w:rsidRPr="00925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учебный год школой приобретены:</w:t>
            </w:r>
            <w:r w:rsidR="00967F86" w:rsidRPr="00925A9D">
              <w:rPr>
                <w:rFonts w:ascii="Times New Roman" w:hAnsi="Times New Roman" w:cs="Times New Roman"/>
                <w:sz w:val="24"/>
                <w:szCs w:val="24"/>
              </w:rPr>
              <w:t xml:space="preserve"> ларь морозильный - 1 шт., принтер - 1 шт., монитор - 1 шт., жарочный шкаф- 1 шт., комплект мебели - 1 шт., проектор - 1 шт.</w:t>
            </w:r>
          </w:p>
        </w:tc>
      </w:tr>
    </w:tbl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в полной мере реализовать Программу развития школы, необходимо продолжать обновлять спортивное оборудование, </w:t>
      </w:r>
      <w:r w:rsidR="00F7255D"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кабинет ОБЖ, 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оснастить кабинеты физики, химии специальным оборудованием</w:t>
      </w:r>
      <w:r w:rsidR="00F7255D"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для  сдачи ГИА. </w:t>
      </w: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модернизации учебных классов необходима школьная мебель.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одной из приоритетных задач развития школы становится обновление ресурсной базы школы.</w:t>
      </w:r>
    </w:p>
    <w:p w:rsidR="00222637" w:rsidRDefault="00222637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2.8.Внутренняя система оценки качества образования.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система качества образования МАОУ СОШ №12 осуществляется на основе Положения о формах, периодичности и порядке текущего контроля успеваемости и промежуточной аттестации обучающих. Положение разработано в соответствии со статьей 59 Федерального закона «Об образовании в РФ»№ 273-ФЗ от 29.12.2012 года, с Порядком организации и осуществления образовательной деятельности по образовательным программам начального, основного общего и среднего общего образования, утвержденным Приказом Минобрнауки от 30.08.2013 № 1015, Уставом школы и регламентирует содержание, определяет участников, сроки, формы, периодичность и порядок текущего контроля, успеваемости и промежуточной аттестации обучающихся МАОУ СОШ №12.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проводится с целью систематического контроля уровня освоения обучающимися тем, разделов учебных программ, прочности формируемых знаний и умений, универсальных учебных действий, ценностных ориентации, а также носит мотивационный характер. Текущий контроль успеваемости включает поурочное и рубежное (входное, полугодовое, годовое) оценивание результатов обучения учащихся 2-9 классов. Текущий контроль успеваемости проводится на двух уровнях: на уровне учителя, на уровне ШМО, на уровне администрации. </w:t>
      </w:r>
    </w:p>
    <w:p w:rsidR="00222637" w:rsidRDefault="00222637" w:rsidP="00967F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F67" w:rsidRPr="00925A9D" w:rsidRDefault="00953C5D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2.9</w:t>
      </w:r>
      <w:r w:rsidR="005A5F67" w:rsidRPr="00925A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Социальная активность и внешние связи учреждения.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микрорайоне школы (локальном социуме) находятся учреждения культуры, дополнительного образования (СЮН, ДДЮТиЭ, Центральная детская библиотека, ДДЮТ, ЦДЮНТТ), поэтому учащиеся имеют возможность посещать кружки, секции, межпредметные курсы по выбору перечисленных выше учреждений – полноправных субъектов воспитания учащихся. </w:t>
      </w:r>
    </w:p>
    <w:p w:rsidR="005A5F67" w:rsidRPr="00925A9D" w:rsidRDefault="005A5F67" w:rsidP="00967F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Важный ресурс школы – педагоги дополнительного образования, в число которых входят как учителя школы, так и педагоги, привлеченные из учреждений дополнительного образования города. Растет охват учащихся дополнительным образованием (93,6% - 94,8%-100%). </w:t>
      </w:r>
    </w:p>
    <w:p w:rsidR="005A5F67" w:rsidRPr="00276E56" w:rsidRDefault="005A5F67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E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последних 3-х лет дополнительное образование в школе представлено в различных формах: </w:t>
      </w:r>
    </w:p>
    <w:tbl>
      <w:tblPr>
        <w:tblStyle w:val="a6"/>
        <w:tblW w:w="8925" w:type="dxa"/>
        <w:tblLook w:val="04A0"/>
      </w:tblPr>
      <w:tblGrid>
        <w:gridCol w:w="967"/>
        <w:gridCol w:w="1373"/>
        <w:gridCol w:w="1952"/>
        <w:gridCol w:w="2325"/>
        <w:gridCol w:w="2308"/>
      </w:tblGrid>
      <w:tr w:rsidR="005A5F67" w:rsidRPr="00276E56" w:rsidTr="004675AB">
        <w:trPr>
          <w:trHeight w:val="900"/>
        </w:trPr>
        <w:tc>
          <w:tcPr>
            <w:tcW w:w="967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373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1952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Учащихся, занятых в кружках и секциях УДО</w:t>
            </w:r>
          </w:p>
        </w:tc>
        <w:tc>
          <w:tcPr>
            <w:tcW w:w="2325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учащихся, занятых в кружках и секциях ДО на базе ОУ</w:t>
            </w:r>
          </w:p>
        </w:tc>
        <w:tc>
          <w:tcPr>
            <w:tcW w:w="2308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учащихся, занятых в кружках и секциях на базе УДО</w:t>
            </w:r>
          </w:p>
        </w:tc>
      </w:tr>
      <w:tr w:rsidR="005A5F67" w:rsidRPr="00276E56" w:rsidTr="004675AB">
        <w:tc>
          <w:tcPr>
            <w:tcW w:w="967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1373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952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 человек</w:t>
            </w:r>
          </w:p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93,6%</w:t>
            </w:r>
          </w:p>
        </w:tc>
        <w:tc>
          <w:tcPr>
            <w:tcW w:w="2325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 человек</w:t>
            </w:r>
          </w:p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67,5%</w:t>
            </w:r>
          </w:p>
        </w:tc>
        <w:tc>
          <w:tcPr>
            <w:tcW w:w="2308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 человек</w:t>
            </w:r>
          </w:p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26,2%</w:t>
            </w:r>
          </w:p>
        </w:tc>
      </w:tr>
      <w:tr w:rsidR="005A5F67" w:rsidRPr="00276E56" w:rsidTr="004675AB">
        <w:tc>
          <w:tcPr>
            <w:tcW w:w="967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373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952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 человек</w:t>
            </w:r>
          </w:p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94,8%</w:t>
            </w:r>
          </w:p>
        </w:tc>
        <w:tc>
          <w:tcPr>
            <w:tcW w:w="2325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 человек</w:t>
            </w:r>
          </w:p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2308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 человека</w:t>
            </w:r>
          </w:p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</w:tr>
      <w:tr w:rsidR="005A5F67" w:rsidRPr="00276E56" w:rsidTr="004675AB">
        <w:tc>
          <w:tcPr>
            <w:tcW w:w="967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</w:t>
            </w:r>
          </w:p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73" w:type="dxa"/>
            <w:hideMark/>
          </w:tcPr>
          <w:p w:rsidR="004675AB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569</w:t>
            </w:r>
          </w:p>
          <w:p w:rsidR="005A5F67" w:rsidRPr="00276E56" w:rsidRDefault="005A5F67" w:rsidP="004675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2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575 человек</w:t>
            </w:r>
          </w:p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325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 человека</w:t>
            </w:r>
          </w:p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74,2%</w:t>
            </w:r>
          </w:p>
        </w:tc>
        <w:tc>
          <w:tcPr>
            <w:tcW w:w="2308" w:type="dxa"/>
            <w:hideMark/>
          </w:tcPr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 человека</w:t>
            </w:r>
          </w:p>
          <w:p w:rsidR="005A5F67" w:rsidRPr="00276E56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</w:tr>
      <w:tr w:rsidR="004675AB" w:rsidRPr="007251F9" w:rsidTr="004675AB">
        <w:tc>
          <w:tcPr>
            <w:tcW w:w="967" w:type="dxa"/>
            <w:hideMark/>
          </w:tcPr>
          <w:p w:rsidR="004675AB" w:rsidRPr="00276E56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</w:t>
            </w:r>
          </w:p>
          <w:p w:rsidR="004675AB" w:rsidRPr="00276E56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  <w:p w:rsidR="004675AB" w:rsidRPr="00276E56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hideMark/>
          </w:tcPr>
          <w:p w:rsidR="004675AB" w:rsidRPr="00276E56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1952" w:type="dxa"/>
            <w:hideMark/>
          </w:tcPr>
          <w:p w:rsidR="004675AB" w:rsidRPr="00276E56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 человек</w:t>
            </w:r>
          </w:p>
          <w:p w:rsidR="004675AB" w:rsidRPr="00276E56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325" w:type="dxa"/>
            <w:hideMark/>
          </w:tcPr>
          <w:p w:rsidR="004675AB" w:rsidRPr="00276E56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человека</w:t>
            </w:r>
          </w:p>
          <w:p w:rsidR="004675AB" w:rsidRPr="00276E56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2308" w:type="dxa"/>
            <w:hideMark/>
          </w:tcPr>
          <w:p w:rsidR="004675AB" w:rsidRPr="00276E56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человек</w:t>
            </w:r>
          </w:p>
          <w:p w:rsidR="004675AB" w:rsidRPr="00276E56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</w:tr>
      <w:tr w:rsidR="004675AB" w:rsidRPr="007251F9" w:rsidTr="004675AB">
        <w:tc>
          <w:tcPr>
            <w:tcW w:w="967" w:type="dxa"/>
            <w:hideMark/>
          </w:tcPr>
          <w:p w:rsidR="004675AB" w:rsidRPr="007251F9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373" w:type="dxa"/>
            <w:hideMark/>
          </w:tcPr>
          <w:p w:rsidR="004675AB" w:rsidRPr="007251F9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52" w:type="dxa"/>
            <w:hideMark/>
          </w:tcPr>
          <w:p w:rsidR="004675AB" w:rsidRPr="007251F9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25" w:type="dxa"/>
            <w:hideMark/>
          </w:tcPr>
          <w:p w:rsidR="004675AB" w:rsidRPr="007251F9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8" w:type="dxa"/>
            <w:hideMark/>
          </w:tcPr>
          <w:p w:rsidR="004675AB" w:rsidRPr="007251F9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53C5D" w:rsidRDefault="00953C5D" w:rsidP="004675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4675AB" w:rsidRDefault="004675AB" w:rsidP="004675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Из таблицы видно, что в 2016-2017 учебном году наблюдается положительная динамика занятости учащихся в кружках и секциях ДО,   на базе ОУ.</w:t>
      </w:r>
    </w:p>
    <w:p w:rsidR="005A5F67" w:rsidRPr="000B5EF4" w:rsidRDefault="005A5F67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Занятость дополнительным образованием учащихся «Группы риска» и СОП.</w:t>
      </w:r>
    </w:p>
    <w:tbl>
      <w:tblPr>
        <w:tblStyle w:val="a6"/>
        <w:tblW w:w="9570" w:type="dxa"/>
        <w:tblLook w:val="04A0"/>
      </w:tblPr>
      <w:tblGrid>
        <w:gridCol w:w="1891"/>
        <w:gridCol w:w="1924"/>
        <w:gridCol w:w="1924"/>
        <w:gridCol w:w="1924"/>
        <w:gridCol w:w="1907"/>
      </w:tblGrid>
      <w:tr w:rsidR="005A5F67" w:rsidRPr="00953C5D" w:rsidTr="004675AB">
        <w:tc>
          <w:tcPr>
            <w:tcW w:w="1891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Годы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учащихся «Группы риска» /СОП </w:t>
            </w:r>
          </w:p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(человек)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 «Группы риска» /СОП, занятых в кружках и секциях УДО</w:t>
            </w:r>
          </w:p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(человек)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учащихся «Группы риска» /СОП, занятых в кружках и секциях ДО, на базе ОУ (человек)</w:t>
            </w:r>
          </w:p>
        </w:tc>
        <w:tc>
          <w:tcPr>
            <w:tcW w:w="1907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учащихся «Группы риска» /СОП, занятых в кружках и секциях на базе УДО</w:t>
            </w:r>
          </w:p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(человек)</w:t>
            </w:r>
          </w:p>
        </w:tc>
      </w:tr>
      <w:tr w:rsidR="005A5F67" w:rsidRPr="00953C5D" w:rsidTr="004675AB">
        <w:tc>
          <w:tcPr>
            <w:tcW w:w="1891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2013-2014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26/3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19/3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16/3</w:t>
            </w:r>
          </w:p>
        </w:tc>
        <w:tc>
          <w:tcPr>
            <w:tcW w:w="1907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3/0</w:t>
            </w:r>
          </w:p>
        </w:tc>
      </w:tr>
      <w:tr w:rsidR="005A5F67" w:rsidRPr="00953C5D" w:rsidTr="004675AB">
        <w:tc>
          <w:tcPr>
            <w:tcW w:w="1891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23/4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20/3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17/3</w:t>
            </w:r>
          </w:p>
        </w:tc>
        <w:tc>
          <w:tcPr>
            <w:tcW w:w="1907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3/0</w:t>
            </w:r>
          </w:p>
        </w:tc>
      </w:tr>
      <w:tr w:rsidR="005A5F67" w:rsidRPr="00953C5D" w:rsidTr="004675AB">
        <w:tc>
          <w:tcPr>
            <w:tcW w:w="1891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31/4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28/4</w:t>
            </w:r>
          </w:p>
        </w:tc>
        <w:tc>
          <w:tcPr>
            <w:tcW w:w="1924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19/3</w:t>
            </w:r>
          </w:p>
        </w:tc>
        <w:tc>
          <w:tcPr>
            <w:tcW w:w="1907" w:type="dxa"/>
            <w:hideMark/>
          </w:tcPr>
          <w:p w:rsidR="005A5F67" w:rsidRPr="00953C5D" w:rsidRDefault="005A5F67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9/1</w:t>
            </w:r>
          </w:p>
        </w:tc>
      </w:tr>
      <w:tr w:rsidR="004675AB" w:rsidRPr="00953C5D" w:rsidTr="004675AB">
        <w:tc>
          <w:tcPr>
            <w:tcW w:w="1891" w:type="dxa"/>
            <w:hideMark/>
          </w:tcPr>
          <w:p w:rsidR="004675AB" w:rsidRPr="00953C5D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  <w:p w:rsidR="004675AB" w:rsidRPr="00953C5D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4" w:type="dxa"/>
            <w:hideMark/>
          </w:tcPr>
          <w:p w:rsidR="004675AB" w:rsidRPr="00953C5D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17/5</w:t>
            </w:r>
          </w:p>
        </w:tc>
        <w:tc>
          <w:tcPr>
            <w:tcW w:w="1924" w:type="dxa"/>
            <w:hideMark/>
          </w:tcPr>
          <w:p w:rsidR="004675AB" w:rsidRPr="00953C5D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14/5</w:t>
            </w:r>
          </w:p>
        </w:tc>
        <w:tc>
          <w:tcPr>
            <w:tcW w:w="1924" w:type="dxa"/>
            <w:hideMark/>
          </w:tcPr>
          <w:p w:rsidR="004675AB" w:rsidRPr="00953C5D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14/5</w:t>
            </w:r>
          </w:p>
        </w:tc>
        <w:tc>
          <w:tcPr>
            <w:tcW w:w="1907" w:type="dxa"/>
            <w:hideMark/>
          </w:tcPr>
          <w:p w:rsidR="004675AB" w:rsidRPr="00953C5D" w:rsidRDefault="004675AB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11/2</w:t>
            </w:r>
          </w:p>
        </w:tc>
      </w:tr>
    </w:tbl>
    <w:p w:rsidR="00953C5D" w:rsidRDefault="00953C5D" w:rsidP="00276E56">
      <w:pPr>
        <w:spacing w:after="0" w:line="240" w:lineRule="auto"/>
        <w:ind w:left="835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4675AB" w:rsidRDefault="00276E56" w:rsidP="00276E56">
      <w:pPr>
        <w:spacing w:after="0" w:line="240" w:lineRule="auto"/>
        <w:ind w:left="835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- </w:t>
      </w:r>
      <w:r w:rsidR="004675AB">
        <w:rPr>
          <w:rFonts w:ascii="Times New Roman" w:eastAsia="Times New Roman" w:hAnsi="Times New Roman"/>
          <w:sz w:val="28"/>
          <w:szCs w:val="28"/>
          <w:lang w:eastAsia="zh-CN"/>
        </w:rPr>
        <w:t xml:space="preserve">Из таблицы видно, что прослеживается  резкое  снижение  количества учащихся «группы риска» и  рост  учащихся категории </w:t>
      </w:r>
      <w:r w:rsidR="004675AB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СОП. Так же видно, что  большинство учащихся «Группы риска» и СОП заняты в кружках и секциях дополнительного образования на базе образовательного учреждения.</w:t>
      </w:r>
    </w:p>
    <w:p w:rsidR="004675AB" w:rsidRDefault="00276E56" w:rsidP="00276E56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- </w:t>
      </w:r>
      <w:r w:rsidR="004675AB">
        <w:rPr>
          <w:rFonts w:ascii="Times New Roman" w:eastAsia="Times New Roman" w:hAnsi="Times New Roman"/>
          <w:sz w:val="28"/>
          <w:szCs w:val="28"/>
          <w:lang w:eastAsia="zh-CN"/>
        </w:rPr>
        <w:t xml:space="preserve"> В 2016-2017 году реализуются программы дополнительного образования   Физкультурно-спортивной (31% - 32%- 52%-37%), художественно-эстетической ( 28,3%- 26% - 36%-51%),  и эколого-биологической  направленности (41,9% - 42%- 12%-12%)</w:t>
      </w:r>
    </w:p>
    <w:p w:rsidR="005A5F67" w:rsidRPr="00276E56" w:rsidRDefault="005A5F67" w:rsidP="004675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8330" w:type="dxa"/>
        <w:tblLayout w:type="fixed"/>
        <w:tblLook w:val="04A0"/>
      </w:tblPr>
      <w:tblGrid>
        <w:gridCol w:w="1668"/>
        <w:gridCol w:w="1701"/>
        <w:gridCol w:w="1701"/>
        <w:gridCol w:w="1701"/>
        <w:gridCol w:w="1559"/>
      </w:tblGrid>
      <w:tr w:rsidR="00276E56" w:rsidRPr="00953C5D" w:rsidTr="00953C5D">
        <w:trPr>
          <w:trHeight w:val="276"/>
        </w:trPr>
        <w:tc>
          <w:tcPr>
            <w:tcW w:w="1668" w:type="dxa"/>
            <w:vMerge w:val="restart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1701" w:type="dxa"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6E56" w:rsidRPr="00953C5D" w:rsidTr="00953C5D">
        <w:tc>
          <w:tcPr>
            <w:tcW w:w="1668" w:type="dxa"/>
            <w:vMerge/>
            <w:hideMark/>
          </w:tcPr>
          <w:p w:rsidR="00276E56" w:rsidRPr="00953C5D" w:rsidRDefault="00276E56" w:rsidP="005A5F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76E56" w:rsidRPr="00953C5D" w:rsidRDefault="00276E56" w:rsidP="00276E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 -во человек</w:t>
            </w:r>
          </w:p>
        </w:tc>
        <w:tc>
          <w:tcPr>
            <w:tcW w:w="1701" w:type="dxa"/>
          </w:tcPr>
          <w:p w:rsidR="00276E56" w:rsidRPr="00953C5D" w:rsidRDefault="00276E56" w:rsidP="0083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</w:p>
          <w:p w:rsidR="00276E56" w:rsidRPr="00953C5D" w:rsidRDefault="00276E56" w:rsidP="0083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701" w:type="dxa"/>
          </w:tcPr>
          <w:p w:rsidR="00276E56" w:rsidRPr="00953C5D" w:rsidRDefault="00276E56" w:rsidP="0083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</w:p>
          <w:p w:rsidR="00276E56" w:rsidRPr="00953C5D" w:rsidRDefault="00276E56" w:rsidP="0083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559" w:type="dxa"/>
          </w:tcPr>
          <w:p w:rsidR="00276E56" w:rsidRPr="00953C5D" w:rsidRDefault="00276E56" w:rsidP="0083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</w:p>
          <w:p w:rsidR="00276E56" w:rsidRPr="00953C5D" w:rsidRDefault="00276E56" w:rsidP="0083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276E56" w:rsidRPr="00953C5D" w:rsidTr="00953C5D">
        <w:tc>
          <w:tcPr>
            <w:tcW w:w="1668" w:type="dxa"/>
            <w:vMerge/>
            <w:hideMark/>
          </w:tcPr>
          <w:p w:rsidR="00276E56" w:rsidRPr="00953C5D" w:rsidRDefault="00276E56" w:rsidP="005A5F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76E56" w:rsidRPr="00953C5D" w:rsidRDefault="00276E56" w:rsidP="0083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2013-2014</w:t>
            </w:r>
          </w:p>
        </w:tc>
        <w:tc>
          <w:tcPr>
            <w:tcW w:w="1701" w:type="dxa"/>
          </w:tcPr>
          <w:p w:rsidR="00276E56" w:rsidRPr="00953C5D" w:rsidRDefault="00276E56" w:rsidP="0083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1701" w:type="dxa"/>
          </w:tcPr>
          <w:p w:rsidR="00276E56" w:rsidRPr="00953C5D" w:rsidRDefault="00276E56" w:rsidP="0083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1559" w:type="dxa"/>
          </w:tcPr>
          <w:p w:rsidR="00276E56" w:rsidRPr="00953C5D" w:rsidRDefault="00276E56" w:rsidP="0083267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</w:tr>
      <w:tr w:rsidR="00276E56" w:rsidRPr="00953C5D" w:rsidTr="00953C5D">
        <w:trPr>
          <w:trHeight w:val="735"/>
        </w:trPr>
        <w:tc>
          <w:tcPr>
            <w:tcW w:w="1668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Физкультурно-спортивное</w:t>
            </w:r>
          </w:p>
        </w:tc>
        <w:tc>
          <w:tcPr>
            <w:tcW w:w="1701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 человек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31%</w:t>
            </w:r>
          </w:p>
        </w:tc>
        <w:tc>
          <w:tcPr>
            <w:tcW w:w="1701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человека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32%</w:t>
            </w:r>
          </w:p>
        </w:tc>
        <w:tc>
          <w:tcPr>
            <w:tcW w:w="1701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 человека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52%</w:t>
            </w:r>
          </w:p>
        </w:tc>
        <w:tc>
          <w:tcPr>
            <w:tcW w:w="1559" w:type="dxa"/>
          </w:tcPr>
          <w:p w:rsidR="00276E56" w:rsidRPr="00953C5D" w:rsidRDefault="00276E56" w:rsidP="005A5F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 человек</w:t>
            </w:r>
          </w:p>
          <w:p w:rsidR="00276E56" w:rsidRPr="00953C5D" w:rsidRDefault="00276E56" w:rsidP="005A5F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37%</w:t>
            </w:r>
          </w:p>
        </w:tc>
      </w:tr>
      <w:tr w:rsidR="00276E56" w:rsidRPr="00953C5D" w:rsidTr="00953C5D">
        <w:trPr>
          <w:trHeight w:val="720"/>
        </w:trPr>
        <w:tc>
          <w:tcPr>
            <w:tcW w:w="1668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</w:t>
            </w:r>
          </w:p>
        </w:tc>
        <w:tc>
          <w:tcPr>
            <w:tcW w:w="1701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 человек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28,3%</w:t>
            </w:r>
          </w:p>
        </w:tc>
        <w:tc>
          <w:tcPr>
            <w:tcW w:w="1701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человека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26%</w:t>
            </w:r>
          </w:p>
        </w:tc>
        <w:tc>
          <w:tcPr>
            <w:tcW w:w="1701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36%</w:t>
            </w:r>
          </w:p>
        </w:tc>
        <w:tc>
          <w:tcPr>
            <w:tcW w:w="1559" w:type="dxa"/>
          </w:tcPr>
          <w:p w:rsidR="00276E56" w:rsidRPr="00953C5D" w:rsidRDefault="00276E56" w:rsidP="005A5F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302 человека</w:t>
            </w:r>
          </w:p>
          <w:p w:rsidR="00276E56" w:rsidRPr="00953C5D" w:rsidRDefault="00276E56" w:rsidP="005A5F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51%</w:t>
            </w:r>
          </w:p>
        </w:tc>
      </w:tr>
      <w:tr w:rsidR="00276E56" w:rsidRPr="00953C5D" w:rsidTr="00953C5D">
        <w:trPr>
          <w:trHeight w:val="735"/>
        </w:trPr>
        <w:tc>
          <w:tcPr>
            <w:tcW w:w="1668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Эколого-биологическое </w:t>
            </w:r>
          </w:p>
        </w:tc>
        <w:tc>
          <w:tcPr>
            <w:tcW w:w="1701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 человека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41,9%</w:t>
            </w:r>
          </w:p>
        </w:tc>
        <w:tc>
          <w:tcPr>
            <w:tcW w:w="1701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209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42%</w:t>
            </w:r>
          </w:p>
        </w:tc>
        <w:tc>
          <w:tcPr>
            <w:tcW w:w="1701" w:type="dxa"/>
            <w:hideMark/>
          </w:tcPr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70 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  <w:p w:rsidR="00276E56" w:rsidRPr="00953C5D" w:rsidRDefault="00276E56" w:rsidP="005A5F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12%</w:t>
            </w:r>
          </w:p>
        </w:tc>
        <w:tc>
          <w:tcPr>
            <w:tcW w:w="1559" w:type="dxa"/>
          </w:tcPr>
          <w:p w:rsidR="00276E56" w:rsidRPr="00953C5D" w:rsidRDefault="00276E56" w:rsidP="005A5F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 человек</w:t>
            </w:r>
          </w:p>
          <w:p w:rsidR="00276E56" w:rsidRPr="00953C5D" w:rsidRDefault="00276E56" w:rsidP="005A5F6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12%</w:t>
            </w:r>
          </w:p>
        </w:tc>
      </w:tr>
    </w:tbl>
    <w:p w:rsidR="00300DCE" w:rsidRPr="00762CE7" w:rsidRDefault="00300DCE" w:rsidP="00300DCE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Сравнительный анализ показывает, что наибольшая занятость учащихся   </w:t>
      </w:r>
      <w:r w:rsidRPr="002E2576">
        <w:rPr>
          <w:rFonts w:ascii="Times New Roman" w:eastAsia="Times New Roman" w:hAnsi="Times New Roman"/>
          <w:sz w:val="28"/>
          <w:szCs w:val="28"/>
          <w:lang w:eastAsia="zh-CN"/>
        </w:rPr>
        <w:t xml:space="preserve">художественно-эстетической направленности </w:t>
      </w:r>
    </w:p>
    <w:p w:rsidR="00300DCE" w:rsidRDefault="00300DCE" w:rsidP="00300DCE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Прослеживается  снижение </w:t>
      </w:r>
      <w:r w:rsidRPr="002E2576">
        <w:rPr>
          <w:rFonts w:ascii="Times New Roman" w:eastAsia="Times New Roman" w:hAnsi="Times New Roman"/>
          <w:sz w:val="28"/>
          <w:szCs w:val="28"/>
          <w:lang w:eastAsia="zh-CN"/>
        </w:rPr>
        <w:t xml:space="preserve"> занятости учащихся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 физкультурно- спортивной </w:t>
      </w:r>
      <w:r w:rsidRPr="002E2576">
        <w:rPr>
          <w:rFonts w:ascii="Times New Roman" w:eastAsia="Times New Roman" w:hAnsi="Times New Roman"/>
          <w:sz w:val="28"/>
          <w:szCs w:val="28"/>
          <w:lang w:eastAsia="zh-CN"/>
        </w:rPr>
        <w:t xml:space="preserve">направленности </w:t>
      </w:r>
    </w:p>
    <w:p w:rsidR="00300DCE" w:rsidRDefault="00300DCE" w:rsidP="00300DCE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Наблюдается стабильность занятости учащихся эколого-биологической направленности</w:t>
      </w:r>
    </w:p>
    <w:p w:rsidR="00300DCE" w:rsidRPr="002E2576" w:rsidRDefault="00300DCE" w:rsidP="00300DCE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2E2576">
        <w:rPr>
          <w:rFonts w:ascii="Times New Roman" w:eastAsia="Times New Roman" w:hAnsi="Times New Roman"/>
          <w:sz w:val="28"/>
          <w:szCs w:val="28"/>
          <w:lang w:eastAsia="zh-CN"/>
        </w:rPr>
        <w:t xml:space="preserve">Постепенно происходит обновление организационных форм детских объединений, расширяющее образовательное пространство школы:  волонтерское движение, благотворительные акции. Программы внеурочной деятельности взаимосвязаны с учебными программами образовательного учреждения по предметам «Технология», «Физическая культура», «Литература», «География», «ИКТ», «История», «Биология». В рамках внеурочных мероприятий (в том </w:t>
      </w:r>
      <w:r w:rsidRPr="002E257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 xml:space="preserve">числе выездных) осуществляется посещение театров, выставок, музеев, туристских слётов, походов  за счёт средств родителей. </w:t>
      </w:r>
    </w:p>
    <w:p w:rsidR="00300DCE" w:rsidRDefault="00300DCE" w:rsidP="00300DC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      </w:t>
      </w:r>
    </w:p>
    <w:p w:rsidR="00300DCE" w:rsidRPr="00276E56" w:rsidRDefault="00300DCE" w:rsidP="00300D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76E5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 </w:t>
      </w:r>
      <w:r w:rsidRPr="00276E5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Ежегодно в школе </w:t>
      </w:r>
      <w:r w:rsidRPr="00276E5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276E56">
        <w:rPr>
          <w:rFonts w:ascii="Times New Roman" w:hAnsi="Times New Roman" w:cs="Times New Roman"/>
          <w:sz w:val="28"/>
          <w:szCs w:val="28"/>
        </w:rPr>
        <w:t xml:space="preserve"> проводятся   массовые «Дни здоровья»   во взаимодействии с ДДДЮТэ, «Весёлые старты»; спортивные и подвижные игры  в  период летней оздоровительной компании; учащиеся школы принимают активное участие в спортивных праздниках в рамках Всероссийской программы «Тетрадка Дружбы» и в городских спортивных мероприятиях в течение учебного года. </w:t>
      </w:r>
    </w:p>
    <w:p w:rsidR="00300DCE" w:rsidRPr="00276E56" w:rsidRDefault="00300DCE" w:rsidP="00300D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00DCE" w:rsidRDefault="00300DCE" w:rsidP="00300DC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      В 2017  году</w:t>
      </w:r>
      <w:r>
        <w:rPr>
          <w:rFonts w:ascii="Times New Roman" w:eastAsia="Arial Unicode MS" w:hAnsi="Times New Roman"/>
          <w:sz w:val="28"/>
          <w:szCs w:val="28"/>
          <w:lang w:eastAsia="zh-CN"/>
        </w:rPr>
        <w:t xml:space="preserve"> частники  конкурса «Ученик года – 2017»  представили </w:t>
      </w:r>
      <w:r w:rsidR="00276E56">
        <w:rPr>
          <w:rFonts w:ascii="Times New Roman" w:eastAsia="Arial Unicode MS" w:hAnsi="Times New Roman"/>
          <w:sz w:val="28"/>
          <w:szCs w:val="28"/>
          <w:lang w:eastAsia="zh-CN"/>
        </w:rPr>
        <w:t>на конкурс жюри  своё портфолио</w:t>
      </w:r>
      <w:r>
        <w:rPr>
          <w:rFonts w:ascii="Times New Roman" w:eastAsia="Arial Unicode MS" w:hAnsi="Times New Roman"/>
          <w:sz w:val="28"/>
          <w:szCs w:val="28"/>
          <w:lang w:eastAsia="zh-CN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Под руководством педагогов и родителей  учащиеся  доказывали  рейтинг своих достижений, в различных видах деятельности.  Все портфолио были представлены на хорошем уровне,  с различными  достижениями учащихся.   </w:t>
      </w:r>
    </w:p>
    <w:p w:rsidR="00300DCE" w:rsidRDefault="00300DCE" w:rsidP="00300DC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  <w:r w:rsidR="00276E56">
        <w:rPr>
          <w:rFonts w:ascii="Times New Roman" w:eastAsia="Times New Roman" w:hAnsi="Times New Roman"/>
          <w:sz w:val="28"/>
          <w:szCs w:val="28"/>
          <w:lang w:eastAsia="zh-CN"/>
        </w:rPr>
        <w:tab/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Данное мероприятие способствовало воспитанию   у учащихся степени реализации творческих возможностей, социальной активности чувства гражданственности,  любви и уважения к  себе и своей семье,  к умению раскрыть свой творческий  потенциал, к повышению самооценки, к формированию  отбирать и анализировать информацию, использовать возможности информационных технологий. </w:t>
      </w:r>
    </w:p>
    <w:p w:rsidR="00300DCE" w:rsidRDefault="00300DCE" w:rsidP="00300DC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       </w:t>
      </w:r>
      <w:r w:rsidR="00276E56">
        <w:rPr>
          <w:rFonts w:ascii="Times New Roman" w:eastAsia="Times New Roman" w:hAnsi="Times New Roman"/>
          <w:sz w:val="28"/>
          <w:szCs w:val="28"/>
          <w:lang w:eastAsia="zh-CN"/>
        </w:rPr>
        <w:tab/>
      </w:r>
      <w:r>
        <w:rPr>
          <w:rFonts w:ascii="Times New Roman" w:eastAsia="Times New Roman" w:hAnsi="Times New Roman"/>
          <w:sz w:val="28"/>
          <w:szCs w:val="28"/>
          <w:lang w:eastAsia="zh-CN"/>
        </w:rPr>
        <w:t>Социальное проектирование, участие в проектах различного уровня позволяло школьникам успешно реализоваться, адаптироваться в современной общественной ситуации школы.</w:t>
      </w:r>
    </w:p>
    <w:p w:rsidR="00300DCE" w:rsidRDefault="00300DCE" w:rsidP="00300DCE">
      <w:pPr>
        <w:spacing w:after="0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      </w:t>
      </w:r>
      <w:r w:rsidR="00276E56">
        <w:rPr>
          <w:rFonts w:ascii="Times New Roman" w:eastAsia="Times New Roman" w:hAnsi="Times New Roman"/>
          <w:sz w:val="28"/>
          <w:szCs w:val="28"/>
          <w:lang w:eastAsia="zh-CN"/>
        </w:rPr>
        <w:tab/>
      </w:r>
      <w:r>
        <w:rPr>
          <w:rFonts w:ascii="Times New Roman" w:eastAsia="Times New Roman" w:hAnsi="Times New Roman"/>
          <w:sz w:val="28"/>
          <w:szCs w:val="28"/>
          <w:lang w:eastAsia="zh-CN"/>
        </w:rPr>
        <w:t>С целью достижения высоких результатов обучения и воспитания к организации мероприятий привлекаются работники учреждений, которые находятся в микрорайоне и в городе, большая ставка делается на родителей.</w:t>
      </w:r>
    </w:p>
    <w:p w:rsidR="00300DCE" w:rsidRDefault="00300DCE" w:rsidP="00300DC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Родители  интересуются делами школы, с удовольствием участвуют в школьных праздниках, экскурсиях, походах, ремонте школы. Высокий процент  (98% - 98% - 98%) по результатам диагностики</w:t>
      </w:r>
      <w:r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«Уровень удовлетворенности учащихся и родителей учебно-воспитательным процессом, комфортность психологического климата в классе» авторы (А.А. Андреев, Е.Н. Степанов). Вся работа способствует улучшению микроклимата в школе, развитию культуры общения взрослых и детей, развитию активной жизненной позиции.</w:t>
      </w:r>
    </w:p>
    <w:p w:rsidR="00300DCE" w:rsidRDefault="00300DCE" w:rsidP="00300DC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Заместителем директора по ВР, психологом  - Е.Ю. Ивановой  проведено исследование безопасности образовательной среды школы № 12 (автор И.А. Баева), в котором приняли участие учащиеся, родители и учителя школы – 280 человек.     Результаты говорят о том, что для респондентов характерно позитивное отношение к образовательной среде. Отмечается  высокий   уровень защищенности   от психологического насилия и удовлетворенности  значимыми  характеристиками образовательной среды. Другими словами, участники исследования данную образовательную среду (СОШ  № 12) в целом воспринимают  как психологически безопасную. </w:t>
      </w:r>
    </w:p>
    <w:p w:rsidR="00300DCE" w:rsidRDefault="00300DCE" w:rsidP="00300DC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276E5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 сентября  по июнь 2017  года в школе проводился мониторинг  среди  учащихся 5-9 классов по профилактике суицидальных проявлений,  данной категории. Мониторинг показал, что суицидальных рисков среди учащихся 5-9 –ых  классов не выявлено.</w:t>
      </w:r>
    </w:p>
    <w:p w:rsidR="00276E56" w:rsidRDefault="00300DCE" w:rsidP="00300DC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76E5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  марте  было проведено общешкольное родительское собрание  на тему</w:t>
      </w:r>
      <w:r w:rsidR="00276E56">
        <w:rPr>
          <w:rFonts w:ascii="Times New Roman" w:hAnsi="Times New Roman"/>
          <w:sz w:val="28"/>
          <w:szCs w:val="28"/>
        </w:rPr>
        <w:t xml:space="preserve">: </w:t>
      </w:r>
      <w:r w:rsidR="00953C5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Безопасность образовательной среды МАОУ СОШ № 12», где были затронуты вопросы противопожарной</w:t>
      </w:r>
      <w:r w:rsidR="00276E56">
        <w:rPr>
          <w:rFonts w:ascii="Times New Roman" w:hAnsi="Times New Roman"/>
          <w:sz w:val="28"/>
          <w:szCs w:val="28"/>
        </w:rPr>
        <w:t>,</w:t>
      </w:r>
      <w:r w:rsidR="00276E56" w:rsidRPr="00276E56">
        <w:rPr>
          <w:rFonts w:ascii="Times New Roman" w:hAnsi="Times New Roman"/>
          <w:sz w:val="28"/>
          <w:szCs w:val="28"/>
        </w:rPr>
        <w:t xml:space="preserve"> </w:t>
      </w:r>
      <w:r w:rsidR="00276E56">
        <w:rPr>
          <w:rFonts w:ascii="Times New Roman" w:hAnsi="Times New Roman"/>
          <w:sz w:val="28"/>
          <w:szCs w:val="28"/>
        </w:rPr>
        <w:t>дорожной,</w:t>
      </w:r>
      <w:r w:rsidR="00276E56" w:rsidRPr="00276E56">
        <w:rPr>
          <w:rFonts w:ascii="Times New Roman" w:hAnsi="Times New Roman"/>
          <w:sz w:val="28"/>
          <w:szCs w:val="28"/>
        </w:rPr>
        <w:t xml:space="preserve"> </w:t>
      </w:r>
      <w:r w:rsidR="00276E56">
        <w:rPr>
          <w:rFonts w:ascii="Times New Roman" w:hAnsi="Times New Roman"/>
          <w:sz w:val="28"/>
          <w:szCs w:val="28"/>
        </w:rPr>
        <w:t>правовой</w:t>
      </w:r>
      <w:r w:rsidR="00953C5D">
        <w:rPr>
          <w:rFonts w:ascii="Times New Roman" w:hAnsi="Times New Roman"/>
          <w:sz w:val="28"/>
          <w:szCs w:val="28"/>
        </w:rPr>
        <w:t xml:space="preserve"> и</w:t>
      </w:r>
      <w:r w:rsidR="00276E56" w:rsidRPr="00276E56">
        <w:rPr>
          <w:rFonts w:ascii="Times New Roman" w:hAnsi="Times New Roman"/>
          <w:sz w:val="28"/>
          <w:szCs w:val="28"/>
        </w:rPr>
        <w:t xml:space="preserve"> </w:t>
      </w:r>
      <w:r w:rsidR="00276E56">
        <w:rPr>
          <w:rFonts w:ascii="Times New Roman" w:hAnsi="Times New Roman"/>
          <w:sz w:val="28"/>
          <w:szCs w:val="28"/>
        </w:rPr>
        <w:t>интернет – безопасности</w:t>
      </w:r>
      <w:r w:rsidR="00953C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53C5D">
        <w:rPr>
          <w:rFonts w:ascii="Times New Roman" w:hAnsi="Times New Roman"/>
          <w:sz w:val="28"/>
          <w:szCs w:val="28"/>
        </w:rPr>
        <w:t xml:space="preserve"> </w:t>
      </w:r>
    </w:p>
    <w:p w:rsidR="00300DCE" w:rsidRDefault="00300DCE" w:rsidP="00276E56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Таким образом,  безопасности образовательной среды</w:t>
      </w:r>
      <w:r w:rsidR="00953C5D">
        <w:rPr>
          <w:rFonts w:ascii="Times New Roman" w:hAnsi="Times New Roman"/>
          <w:sz w:val="28"/>
          <w:szCs w:val="28"/>
        </w:rPr>
        <w:t xml:space="preserve"> МАОУ СОШ №12 уделяется большое</w:t>
      </w:r>
      <w:r>
        <w:rPr>
          <w:rFonts w:ascii="Times New Roman" w:hAnsi="Times New Roman"/>
          <w:sz w:val="28"/>
          <w:szCs w:val="28"/>
        </w:rPr>
        <w:t xml:space="preserve"> внимание.</w:t>
      </w:r>
    </w:p>
    <w:p w:rsidR="005A5F67" w:rsidRPr="00953C5D" w:rsidRDefault="00300DCE" w:rsidP="00953C5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2016 – 2017 учебный год было проведено 8 примирительных встреч: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с положительным результатом.</w:t>
      </w:r>
    </w:p>
    <w:p w:rsidR="005A5F67" w:rsidRPr="00953C5D" w:rsidRDefault="005A5F67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типу конфликта ситуации б</w:t>
      </w:r>
      <w:r w:rsidR="00300DC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между несовершеннолетними (8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случаев).</w:t>
      </w:r>
    </w:p>
    <w:p w:rsidR="005A5F67" w:rsidRPr="00953C5D" w:rsidRDefault="005A5F67" w:rsidP="00953C5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</w:t>
      </w:r>
      <w:r w:rsidR="00300DC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листами службы было проведено 8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по продвижению восстановительного подхода в школе (выступление на родительских собраниях, педагогических советах «О деятельности службы школьной медиации», анкетирование, создание «Почты Доверия» и стенда о Службе Школьной Медиации (СШМ), реклама о СШМ, праздник дружбы, класс</w:t>
      </w:r>
      <w:r w:rsidR="00300DC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часы о взаимопонимании) и 32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супервизии. В результате </w:t>
      </w:r>
      <w:r w:rsidR="00300DC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590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несовершеннолетних были охвачены мероприятиями</w:t>
      </w:r>
      <w:r w:rsidRPr="0095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направленными на продвижение восстановительного подхода в школе.</w:t>
      </w:r>
    </w:p>
    <w:p w:rsidR="005A5F67" w:rsidRPr="00953C5D" w:rsidRDefault="005A5F67" w:rsidP="00953C5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Трудные подростки и дети «группы риска» часто вовлекаются в конфликты, становятся правонарушителями или жертвами. Административное и уголовное наказание не работает с причинами конфликтов и с чувствами конфликтующих и в результате нередко оставляют подлинные конфликты неразрешёнными. Используемый нами восстановительный подход к разрешению конфликтов позволяет подросткам избавиться от обиды, ненависти и других негативных переживаний, самостоятельно разрешить ситуацию, избежать повторение подобного в будущем.</w:t>
      </w:r>
    </w:p>
    <w:p w:rsidR="005A5F67" w:rsidRPr="00953C5D" w:rsidRDefault="005A5F67" w:rsidP="00953C5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служба школьной медиации помогает освоению навыков и культурных форм взаимодействия на реальном и значимом для подростков материале собственных конфликтов или конфликтов ровесников.</w:t>
      </w:r>
    </w:p>
    <w:p w:rsidR="005A5F67" w:rsidRPr="00953C5D" w:rsidRDefault="00953C5D" w:rsidP="00953C5D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школы принимают активное участие в акциях, конкурсах, соревнованиях различного уровня: </w:t>
      </w:r>
    </w:p>
    <w:p w:rsidR="005A5F67" w:rsidRPr="00953C5D" w:rsidRDefault="00300DCE" w:rsidP="005A5F67">
      <w:pPr>
        <w:numPr>
          <w:ilvl w:val="0"/>
          <w:numId w:val="25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Сертификат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участие в городской акции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сбору макулатуры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«Подари 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дереву - 2017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300DCE" w:rsidRPr="00953C5D" w:rsidRDefault="00300DCE" w:rsidP="005A5F67">
      <w:pPr>
        <w:numPr>
          <w:ilvl w:val="0"/>
          <w:numId w:val="25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Диплом участника экологического субботника «Зелёная Россия»;</w:t>
      </w:r>
    </w:p>
    <w:p w:rsidR="00300DCE" w:rsidRPr="00953C5D" w:rsidRDefault="00300DCE" w:rsidP="005A5F67">
      <w:pPr>
        <w:numPr>
          <w:ilvl w:val="0"/>
          <w:numId w:val="25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 участника Всероссийского экологического суббтника «Зелёная Весна – 2017»</w:t>
      </w:r>
    </w:p>
    <w:p w:rsidR="00300DCE" w:rsidRPr="00953C5D" w:rsidRDefault="00300DCE" w:rsidP="005A5F67">
      <w:pPr>
        <w:numPr>
          <w:ilvl w:val="0"/>
          <w:numId w:val="25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Грамота за участие в фестивале здоровья среди детей ЛДО и ЛДП  1 и 2 смен;</w:t>
      </w:r>
    </w:p>
    <w:p w:rsidR="00300DCE" w:rsidRPr="00953C5D" w:rsidRDefault="00300DCE" w:rsidP="005A5F67">
      <w:pPr>
        <w:numPr>
          <w:ilvl w:val="0"/>
          <w:numId w:val="25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Сертификаты участия в городском экологическом фото- кроссе «Марш парков- 2017»;</w:t>
      </w:r>
    </w:p>
    <w:p w:rsidR="00300DCE" w:rsidRPr="00953C5D" w:rsidRDefault="00300DCE" w:rsidP="005A5F67">
      <w:pPr>
        <w:numPr>
          <w:ilvl w:val="0"/>
          <w:numId w:val="25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 участия в городском фестивале искусств «Краски лета»;</w:t>
      </w:r>
    </w:p>
    <w:p w:rsidR="00300DCE" w:rsidRPr="00953C5D" w:rsidRDefault="00300DCE" w:rsidP="00300DCE">
      <w:pPr>
        <w:numPr>
          <w:ilvl w:val="0"/>
          <w:numId w:val="25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 за І место в городском фестивале искусств «Краски лета»;</w:t>
      </w:r>
    </w:p>
    <w:p w:rsidR="00300DCE" w:rsidRPr="00953C5D" w:rsidRDefault="00300DCE" w:rsidP="005A5F67">
      <w:pPr>
        <w:numPr>
          <w:ilvl w:val="0"/>
          <w:numId w:val="25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 участия в городских соревнованиях «Первая помощь пострадавшим в экстремальных ситуациях»;</w:t>
      </w:r>
    </w:p>
    <w:p w:rsidR="00300DCE" w:rsidRPr="00953C5D" w:rsidRDefault="004F5D47" w:rsidP="005A5F67">
      <w:pPr>
        <w:numPr>
          <w:ilvl w:val="0"/>
          <w:numId w:val="25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Грамота за участие в городском туристическом слёте;</w:t>
      </w:r>
    </w:p>
    <w:p w:rsidR="004F5D47" w:rsidRPr="00953C5D" w:rsidRDefault="004F5D47" w:rsidP="005A5F67">
      <w:pPr>
        <w:numPr>
          <w:ilvl w:val="0"/>
          <w:numId w:val="25"/>
        </w:numPr>
        <w:spacing w:before="100" w:beforeAutospacing="1"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Грамота за участие в городских соревнованиях по парковому ориентированию «Осенний старт»;</w:t>
      </w:r>
    </w:p>
    <w:p w:rsidR="00953C5D" w:rsidRDefault="00953C5D" w:rsidP="00953C5D">
      <w:pPr>
        <w:ind w:left="360"/>
        <w:rPr>
          <w:b/>
          <w:bCs/>
          <w:sz w:val="28"/>
          <w:szCs w:val="28"/>
        </w:rPr>
      </w:pPr>
    </w:p>
    <w:p w:rsidR="00953C5D" w:rsidRDefault="00953C5D" w:rsidP="00953C5D">
      <w:pPr>
        <w:ind w:left="360"/>
        <w:rPr>
          <w:b/>
          <w:bCs/>
          <w:sz w:val="28"/>
          <w:szCs w:val="28"/>
        </w:rPr>
      </w:pPr>
    </w:p>
    <w:p w:rsidR="005A5F67" w:rsidRPr="003C25FC" w:rsidRDefault="00953C5D" w:rsidP="00953C5D">
      <w:pPr>
        <w:ind w:left="360"/>
        <w:rPr>
          <w:rFonts w:ascii="Times New Roman" w:hAnsi="Times New Roman" w:cs="Times New Roman"/>
          <w:sz w:val="28"/>
          <w:szCs w:val="28"/>
        </w:rPr>
      </w:pPr>
      <w:r w:rsidRPr="003C25FC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5A5F67" w:rsidRPr="003C25FC">
        <w:rPr>
          <w:rFonts w:ascii="Times New Roman" w:hAnsi="Times New Roman" w:cs="Times New Roman"/>
          <w:b/>
          <w:bCs/>
          <w:sz w:val="28"/>
          <w:szCs w:val="28"/>
        </w:rPr>
        <w:t>Анализ показателей деятельности организации.</w:t>
      </w:r>
    </w:p>
    <w:p w:rsidR="005A5F67" w:rsidRPr="003C25FC" w:rsidRDefault="005A5F67" w:rsidP="000B5EF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структурных и качественных показ</w:t>
      </w:r>
      <w:r w:rsidR="00753F45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ателей работы школы за 2016-2017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</w:t>
      </w:r>
      <w:r w:rsidR="000B5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3C5D" w:rsidRDefault="00953C5D" w:rsidP="001D0F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F67" w:rsidRPr="00953C5D" w:rsidRDefault="003C25FC" w:rsidP="000B5EF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A5F67" w:rsidRPr="00953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деятельность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МАОУ СОШ №12 осуществляется по образовательным программам на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чального общего образования (329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основного общего образования 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(259). За 4 года 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 увеличение контингента учащихся (520-528-569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-588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60631" w:rsidRPr="00953C5D" w:rsidRDefault="005A5F67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академической успеваемости показывают, что количество учащихся, успевающих на «4» и «5» увеличилось </w:t>
      </w:r>
      <w:r w:rsidR="00360631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2,9 %  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прошлым годом: 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2016-2017 (184/42,86), </w:t>
      </w:r>
      <w:r w:rsidR="00360631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2015-2016 (168/39,96).</w:t>
      </w:r>
    </w:p>
    <w:p w:rsidR="00360631" w:rsidRPr="00953C5D" w:rsidRDefault="00360631" w:rsidP="001D0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Успеваемость в 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2016-2017 году </w:t>
      </w:r>
      <w:r w:rsidR="00973B75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увеличилась на 1,7 % по сравнению с прошлым годом.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800FE" w:rsidRPr="00953C5D" w:rsidRDefault="005A5F67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государственной ат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тестации в школе №12 не получил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</w:t>
      </w:r>
      <w:r w:rsidR="003C25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стат-1 (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2,32%)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9 классов в 2015-2016- 3 человека (6,25%); 20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14-2015 году- 3 человека (6,5%).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00FE" w:rsidRPr="00953C5D" w:rsidRDefault="008800FE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="003C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году  есть учащийся, закончивший школу  с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аттестатом  особого образца</w:t>
      </w:r>
      <w:r w:rsidR="00973B75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(Шаламова Наталья).</w:t>
      </w:r>
    </w:p>
    <w:p w:rsidR="005A5F67" w:rsidRPr="00953C5D" w:rsidRDefault="003C25FC" w:rsidP="001D0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2016 - 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школе №12 отсутствовала 3 ступень обучения.</w:t>
      </w:r>
    </w:p>
    <w:p w:rsidR="005A5F67" w:rsidRPr="00953C5D" w:rsidRDefault="005A5F67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лет учащиеся школы принимают активное участие в различных конкурсах, олимпиадах, смотрах (100%).</w:t>
      </w:r>
    </w:p>
    <w:p w:rsidR="005A5F67" w:rsidRPr="00953C5D" w:rsidRDefault="003C25FC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2016 - 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стало  больше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призеров и победителей олимпиад, смотров, конкурсов Федерального уровня (</w:t>
      </w:r>
      <w:r w:rsidR="008800FE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319/ 54,25%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5A5F67" w:rsidRPr="00953C5D" w:rsidRDefault="005A5F67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нет обучающихся, получающих образование с углубленным изучением отдельных предметов, в рамках профильного обучения, с применением дистанционных образовательных технологий, сетевой формы реализации образовательных программ.</w:t>
      </w:r>
    </w:p>
    <w:p w:rsidR="005A5F67" w:rsidRPr="00953C5D" w:rsidRDefault="005A5F67" w:rsidP="001D0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работает штатных педаг</w:t>
      </w:r>
      <w:r w:rsidR="008F05DB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огических работников 27 человек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Средний возраст учителей 45 лет. Средний педагогический стаж – 19 лет. Средний возраст администрации 45 лет. Имеют высшее </w:t>
      </w:r>
      <w:r w:rsidR="008F05DB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– 22 педагога (82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%), среднее специальное образование</w:t>
      </w:r>
      <w:r w:rsidR="008F05DB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человек (7,4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5A5F67" w:rsidRPr="00953C5D" w:rsidRDefault="008F05DB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27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 высшую кв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алификационную категорию имеют 5 педагога (18,5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%),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квалификационную категорию 9 педагогов (33,3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  <w:r w:rsidR="003C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</w:t>
      </w:r>
      <w:r w:rsidR="001D0F92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тветствие занимаемой должности 11 педагогов (40,7%), без категории- 2 человека</w:t>
      </w:r>
      <w:r w:rsidR="003C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F92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(7,4</w:t>
      </w:r>
      <w:r w:rsidR="005A5F67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5A5F67" w:rsidRPr="00953C5D" w:rsidRDefault="005A5F67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Стабильно количество рабо</w:t>
      </w:r>
      <w:r w:rsidR="001D0F92"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тников, имеющих стаж до 5 лет: 4 (14,8</w:t>
      </w: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1D0F92" w:rsidRPr="003C25FC" w:rsidRDefault="001D0F92" w:rsidP="003C25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Стабильно количество работников, имеющих стаж свыше 30 лет: 8 (29,6</w:t>
      </w:r>
      <w:r w:rsidR="003C25FC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1D0F92" w:rsidRDefault="001D0F92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EF4" w:rsidRDefault="000B5EF4" w:rsidP="005A5F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F67" w:rsidRPr="00973B75" w:rsidRDefault="005A5F67" w:rsidP="002230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:rsidR="005A5F67" w:rsidRPr="00973B75" w:rsidRDefault="005A5F67" w:rsidP="002230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</w:t>
      </w:r>
    </w:p>
    <w:p w:rsidR="005A5F67" w:rsidRPr="00973B75" w:rsidRDefault="005A5F67" w:rsidP="002230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sz w:val="24"/>
          <w:szCs w:val="24"/>
          <w:lang w:eastAsia="ru-RU"/>
        </w:rPr>
        <w:t>приказом Министерства образования и</w:t>
      </w:r>
    </w:p>
    <w:p w:rsidR="005A5F67" w:rsidRPr="00973B75" w:rsidRDefault="005A5F67" w:rsidP="002230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sz w:val="24"/>
          <w:szCs w:val="24"/>
          <w:lang w:eastAsia="ru-RU"/>
        </w:rPr>
        <w:t>науки Российской Федерации</w:t>
      </w:r>
    </w:p>
    <w:p w:rsidR="005A5F67" w:rsidRPr="00973B75" w:rsidRDefault="005A5F67" w:rsidP="002230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sz w:val="24"/>
          <w:szCs w:val="24"/>
          <w:lang w:eastAsia="ru-RU"/>
        </w:rPr>
        <w:t>от 10 декабря 2013 г. № 1324</w:t>
      </w:r>
    </w:p>
    <w:p w:rsidR="005A5F67" w:rsidRPr="00973B75" w:rsidRDefault="005A5F67" w:rsidP="00973B7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A5F67" w:rsidRPr="00973B75" w:rsidRDefault="005A5F67" w:rsidP="0022309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ПОКАЗАТЕЛИ</w:t>
      </w:r>
    </w:p>
    <w:p w:rsidR="005A5F67" w:rsidRPr="00973B75" w:rsidRDefault="005A5F67" w:rsidP="0022309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sz w:val="24"/>
          <w:szCs w:val="24"/>
          <w:lang w:eastAsia="ru-RU"/>
        </w:rPr>
        <w:t>деятельности образовательной организации, подлежащей самообследованию</w:t>
      </w:r>
    </w:p>
    <w:p w:rsidR="005A5F67" w:rsidRPr="00973B75" w:rsidRDefault="005A5F67" w:rsidP="0022309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73B75">
        <w:rPr>
          <w:rFonts w:ascii="Times New Roman" w:hAnsi="Times New Roman" w:cs="Times New Roman"/>
          <w:sz w:val="24"/>
          <w:szCs w:val="24"/>
          <w:lang w:eastAsia="ru-RU"/>
        </w:rPr>
        <w:t>МАОУ СОШ № 12 г.Березники Пермского края</w:t>
      </w:r>
    </w:p>
    <w:tbl>
      <w:tblPr>
        <w:tblStyle w:val="a6"/>
        <w:tblW w:w="9600" w:type="dxa"/>
        <w:tblLook w:val="04A0"/>
      </w:tblPr>
      <w:tblGrid>
        <w:gridCol w:w="934"/>
        <w:gridCol w:w="6687"/>
        <w:gridCol w:w="1979"/>
      </w:tblGrid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2016/2017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588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329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259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184/42,86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15,14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11 класса, получивших результаты ниже установленного минимального количества баллов единого государственно</w:t>
            </w:r>
            <w:r w:rsidR="003C25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 экзамена по математике</w:t>
            </w: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 общей численности выпускников 11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1.14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 2,32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11 классов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588/ 100%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 – победителей и призеров олимпиад, смотров, конкурсов, в общей численности учащихся, в том числе:</w:t>
            </w: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(дистанционные конкурсы)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319/ 54,25%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14/2,3%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Федерального уровня (дистанционно)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288/ 48,97%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17/2,89%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учащихся, получающих образование с углубленным изучением отдельных предметов,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22/ 82%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22/ 82%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2/ 7,4%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Численность/ удельный вес численности педагогических работников, имеющих среднее профессиональное образование педагогической направленности (профиля). В общей </w:t>
            </w: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численности педагогических работников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2/ 7,4%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1.29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14/51,85%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/ 18,5%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9/33,3%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 в общей численности педагогических работников, педагогический стаж работы которых составляет :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979" w:type="dxa"/>
            <w:hideMark/>
          </w:tcPr>
          <w:p w:rsidR="005A5F67" w:rsidRPr="00973B75" w:rsidRDefault="0022309C" w:rsidP="00973B7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30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 14,8</w:t>
            </w:r>
            <w:r w:rsidR="005A5F67" w:rsidRPr="002230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979" w:type="dxa"/>
            <w:hideMark/>
          </w:tcPr>
          <w:p w:rsidR="005A5F67" w:rsidRPr="00973B75" w:rsidRDefault="0022309C" w:rsidP="00973B7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230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29,6</w:t>
            </w:r>
            <w:r w:rsidRPr="002230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5F67" w:rsidRPr="002230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 в общей численности педагогических работников в возрасте</w:t>
            </w:r>
            <w:r w:rsid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 30 лет (от 27</w:t>
            </w: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человек)</w:t>
            </w:r>
          </w:p>
        </w:tc>
        <w:tc>
          <w:tcPr>
            <w:tcW w:w="1979" w:type="dxa"/>
            <w:hideMark/>
          </w:tcPr>
          <w:p w:rsidR="005A5F67" w:rsidRPr="00973B75" w:rsidRDefault="00973B75" w:rsidP="00973B7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2/ 7,4</w:t>
            </w:r>
            <w:r w:rsidR="005A5F67"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работников в общей численности педагогических работников в возрасте от 55 лет (от 2</w:t>
            </w:r>
            <w:r w:rsid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человек)</w:t>
            </w:r>
          </w:p>
        </w:tc>
        <w:tc>
          <w:tcPr>
            <w:tcW w:w="1979" w:type="dxa"/>
            <w:hideMark/>
          </w:tcPr>
          <w:p w:rsidR="005A5F67" w:rsidRPr="00973B75" w:rsidRDefault="00973B75" w:rsidP="00973B7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 22,2</w:t>
            </w:r>
            <w:r w:rsidR="005A5F67"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(от 29 человек)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29/ 100%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 удельный вес численности педагогических и административно-хозяйственных работников, прошедших повышение квалификации/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(от 29 человек)</w:t>
            </w:r>
          </w:p>
        </w:tc>
        <w:tc>
          <w:tcPr>
            <w:tcW w:w="1979" w:type="dxa"/>
            <w:hideMark/>
          </w:tcPr>
          <w:p w:rsidR="005A5F67" w:rsidRPr="00973B75" w:rsidRDefault="00973B75" w:rsidP="00973B7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5A5F67"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/100%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компьютер на 10 уч.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экземпляров на 1 учащегося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6687" w:type="dxa"/>
            <w:hideMark/>
          </w:tcPr>
          <w:p w:rsidR="00973B75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3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A5F67" w:rsidRPr="00973B75" w:rsidTr="00973B75">
        <w:tc>
          <w:tcPr>
            <w:tcW w:w="934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lang w:eastAsia="ru-RU"/>
              </w:rPr>
            </w:pPr>
            <w:r w:rsidRPr="00973B75">
              <w:rPr>
                <w:rFonts w:ascii="Times New Roman" w:hAnsi="Times New Roman" w:cs="Times New Roman"/>
                <w:lang w:eastAsia="ru-RU"/>
              </w:rPr>
              <w:t>2.4.5.</w:t>
            </w:r>
          </w:p>
        </w:tc>
        <w:tc>
          <w:tcPr>
            <w:tcW w:w="6687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lang w:eastAsia="ru-RU"/>
              </w:rPr>
            </w:pPr>
            <w:r w:rsidRPr="00973B75">
              <w:rPr>
                <w:rFonts w:ascii="Times New Roman" w:hAnsi="Times New Roman" w:cs="Times New Roman"/>
                <w:lang w:eastAsia="ru-RU"/>
              </w:rPr>
              <w:t>С контролируемой распечаткой бумажных материалов.</w:t>
            </w:r>
          </w:p>
        </w:tc>
        <w:tc>
          <w:tcPr>
            <w:tcW w:w="1979" w:type="dxa"/>
            <w:hideMark/>
          </w:tcPr>
          <w:p w:rsidR="005A5F67" w:rsidRPr="00973B75" w:rsidRDefault="005A5F67" w:rsidP="00973B75">
            <w:pPr>
              <w:rPr>
                <w:rFonts w:ascii="Times New Roman" w:hAnsi="Times New Roman" w:cs="Times New Roman"/>
                <w:lang w:eastAsia="ru-RU"/>
              </w:rPr>
            </w:pPr>
            <w:r w:rsidRPr="00973B75">
              <w:rPr>
                <w:rFonts w:ascii="Times New Roman" w:hAnsi="Times New Roman" w:cs="Times New Roman"/>
                <w:lang w:eastAsia="ru-RU"/>
              </w:rPr>
              <w:t>да</w:t>
            </w:r>
          </w:p>
        </w:tc>
      </w:tr>
    </w:tbl>
    <w:p w:rsidR="005A5F67" w:rsidRPr="00973B75" w:rsidRDefault="00E96D27" w:rsidP="003C25FC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</w:t>
      </w:r>
    </w:p>
    <w:p w:rsidR="005A5F67" w:rsidRPr="005A5F67" w:rsidRDefault="00E96D27" w:rsidP="005A5F67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6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FA" w:rsidRDefault="007765FA"/>
    <w:sectPr w:rsidR="007765FA" w:rsidSect="008F05DB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D76" w:rsidRDefault="00220D76" w:rsidP="008F05DB">
      <w:pPr>
        <w:spacing w:after="0" w:line="240" w:lineRule="auto"/>
      </w:pPr>
      <w:r>
        <w:separator/>
      </w:r>
    </w:p>
  </w:endnote>
  <w:endnote w:type="continuationSeparator" w:id="0">
    <w:p w:rsidR="00220D76" w:rsidRDefault="00220D76" w:rsidP="008F0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26399"/>
      <w:docPartObj>
        <w:docPartGallery w:val="Page Numbers (Bottom of Page)"/>
        <w:docPartUnique/>
      </w:docPartObj>
    </w:sdtPr>
    <w:sdtContent>
      <w:p w:rsidR="00A30147" w:rsidRDefault="00E011CC">
        <w:pPr>
          <w:pStyle w:val="ab"/>
          <w:jc w:val="right"/>
        </w:pPr>
        <w:r>
          <w:fldChar w:fldCharType="begin"/>
        </w:r>
        <w:r w:rsidR="00933074">
          <w:instrText xml:space="preserve"> PAGE   \* MERGEFORMAT </w:instrText>
        </w:r>
        <w:r>
          <w:fldChar w:fldCharType="separate"/>
        </w:r>
        <w:r w:rsidR="003340B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30147" w:rsidRDefault="00A3014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D76" w:rsidRDefault="00220D76" w:rsidP="008F05DB">
      <w:pPr>
        <w:spacing w:after="0" w:line="240" w:lineRule="auto"/>
      </w:pPr>
      <w:r>
        <w:separator/>
      </w:r>
    </w:p>
  </w:footnote>
  <w:footnote w:type="continuationSeparator" w:id="0">
    <w:p w:rsidR="00220D76" w:rsidRDefault="00220D76" w:rsidP="008F0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2EE7"/>
    <w:multiLevelType w:val="multilevel"/>
    <w:tmpl w:val="3554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C3877"/>
    <w:multiLevelType w:val="hybridMultilevel"/>
    <w:tmpl w:val="B6FEB0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70278B9"/>
    <w:multiLevelType w:val="multilevel"/>
    <w:tmpl w:val="3370B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3464A"/>
    <w:multiLevelType w:val="multilevel"/>
    <w:tmpl w:val="903E2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957F8B"/>
    <w:multiLevelType w:val="multilevel"/>
    <w:tmpl w:val="B612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0926BC"/>
    <w:multiLevelType w:val="multilevel"/>
    <w:tmpl w:val="4FCA6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AB0F8E"/>
    <w:multiLevelType w:val="multilevel"/>
    <w:tmpl w:val="C08E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00C94"/>
    <w:multiLevelType w:val="multilevel"/>
    <w:tmpl w:val="7278F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445F9C"/>
    <w:multiLevelType w:val="multilevel"/>
    <w:tmpl w:val="40A67F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2D5621"/>
    <w:multiLevelType w:val="hybridMultilevel"/>
    <w:tmpl w:val="789099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1A5EE7"/>
    <w:multiLevelType w:val="hybridMultilevel"/>
    <w:tmpl w:val="13B0BB82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1">
    <w:nsid w:val="36AE7A12"/>
    <w:multiLevelType w:val="multilevel"/>
    <w:tmpl w:val="A8484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924B80"/>
    <w:multiLevelType w:val="multilevel"/>
    <w:tmpl w:val="6794072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3">
    <w:nsid w:val="473F0E1B"/>
    <w:multiLevelType w:val="multilevel"/>
    <w:tmpl w:val="9424B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AC1C0C"/>
    <w:multiLevelType w:val="multilevel"/>
    <w:tmpl w:val="3A589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62029F"/>
    <w:multiLevelType w:val="multilevel"/>
    <w:tmpl w:val="9202BFB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E5325E"/>
    <w:multiLevelType w:val="multilevel"/>
    <w:tmpl w:val="0688F9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CF575E"/>
    <w:multiLevelType w:val="multilevel"/>
    <w:tmpl w:val="D31ED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1D45FA"/>
    <w:multiLevelType w:val="multilevel"/>
    <w:tmpl w:val="B1964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A36F7"/>
    <w:multiLevelType w:val="multilevel"/>
    <w:tmpl w:val="CA024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A74589"/>
    <w:multiLevelType w:val="multilevel"/>
    <w:tmpl w:val="AAAC1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3E4E6E"/>
    <w:multiLevelType w:val="multilevel"/>
    <w:tmpl w:val="421CB9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9D4E4B"/>
    <w:multiLevelType w:val="multilevel"/>
    <w:tmpl w:val="90E2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6D54E7"/>
    <w:multiLevelType w:val="multilevel"/>
    <w:tmpl w:val="B950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7A62EC"/>
    <w:multiLevelType w:val="multilevel"/>
    <w:tmpl w:val="90C69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CD4417"/>
    <w:multiLevelType w:val="multilevel"/>
    <w:tmpl w:val="DD603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552CFB"/>
    <w:multiLevelType w:val="multilevel"/>
    <w:tmpl w:val="BC941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7A7870"/>
    <w:multiLevelType w:val="multilevel"/>
    <w:tmpl w:val="79588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0"/>
  </w:num>
  <w:num w:numId="3">
    <w:abstractNumId w:val="8"/>
  </w:num>
  <w:num w:numId="4">
    <w:abstractNumId w:val="17"/>
  </w:num>
  <w:num w:numId="5">
    <w:abstractNumId w:val="6"/>
  </w:num>
  <w:num w:numId="6">
    <w:abstractNumId w:val="2"/>
  </w:num>
  <w:num w:numId="7">
    <w:abstractNumId w:val="5"/>
  </w:num>
  <w:num w:numId="8">
    <w:abstractNumId w:val="3"/>
  </w:num>
  <w:num w:numId="9">
    <w:abstractNumId w:val="27"/>
  </w:num>
  <w:num w:numId="10">
    <w:abstractNumId w:val="26"/>
  </w:num>
  <w:num w:numId="11">
    <w:abstractNumId w:val="19"/>
  </w:num>
  <w:num w:numId="12">
    <w:abstractNumId w:val="14"/>
  </w:num>
  <w:num w:numId="13">
    <w:abstractNumId w:val="25"/>
  </w:num>
  <w:num w:numId="14">
    <w:abstractNumId w:val="16"/>
  </w:num>
  <w:num w:numId="15">
    <w:abstractNumId w:val="23"/>
  </w:num>
  <w:num w:numId="16">
    <w:abstractNumId w:val="4"/>
  </w:num>
  <w:num w:numId="17">
    <w:abstractNumId w:val="12"/>
  </w:num>
  <w:num w:numId="18">
    <w:abstractNumId w:val="21"/>
  </w:num>
  <w:num w:numId="19">
    <w:abstractNumId w:val="13"/>
  </w:num>
  <w:num w:numId="20">
    <w:abstractNumId w:val="15"/>
  </w:num>
  <w:num w:numId="21">
    <w:abstractNumId w:val="7"/>
  </w:num>
  <w:num w:numId="22">
    <w:abstractNumId w:val="11"/>
  </w:num>
  <w:num w:numId="23">
    <w:abstractNumId w:val="18"/>
  </w:num>
  <w:num w:numId="24">
    <w:abstractNumId w:val="0"/>
  </w:num>
  <w:num w:numId="25">
    <w:abstractNumId w:val="22"/>
  </w:num>
  <w:num w:numId="26">
    <w:abstractNumId w:val="9"/>
  </w:num>
  <w:num w:numId="27">
    <w:abstractNumId w:val="1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28F4"/>
    <w:rsid w:val="0005286E"/>
    <w:rsid w:val="00097FEC"/>
    <w:rsid w:val="000B1882"/>
    <w:rsid w:val="000B5EF4"/>
    <w:rsid w:val="000C5E08"/>
    <w:rsid w:val="000D4CFB"/>
    <w:rsid w:val="00107AF5"/>
    <w:rsid w:val="001874CF"/>
    <w:rsid w:val="00195FDB"/>
    <w:rsid w:val="001A2BCE"/>
    <w:rsid w:val="001D0F92"/>
    <w:rsid w:val="00220D76"/>
    <w:rsid w:val="00222637"/>
    <w:rsid w:val="0022309C"/>
    <w:rsid w:val="00265E26"/>
    <w:rsid w:val="00276E56"/>
    <w:rsid w:val="00300DCE"/>
    <w:rsid w:val="003340BE"/>
    <w:rsid w:val="00352C8C"/>
    <w:rsid w:val="00360631"/>
    <w:rsid w:val="003C25FC"/>
    <w:rsid w:val="004675AB"/>
    <w:rsid w:val="004C61A7"/>
    <w:rsid w:val="004E4CB7"/>
    <w:rsid w:val="004F5D47"/>
    <w:rsid w:val="00540280"/>
    <w:rsid w:val="00547158"/>
    <w:rsid w:val="00585A83"/>
    <w:rsid w:val="00590EB2"/>
    <w:rsid w:val="005A5F67"/>
    <w:rsid w:val="005C42DB"/>
    <w:rsid w:val="006B1FB9"/>
    <w:rsid w:val="006D0572"/>
    <w:rsid w:val="0071228A"/>
    <w:rsid w:val="007251F9"/>
    <w:rsid w:val="00753F45"/>
    <w:rsid w:val="007765FA"/>
    <w:rsid w:val="007B370B"/>
    <w:rsid w:val="00817809"/>
    <w:rsid w:val="008800FE"/>
    <w:rsid w:val="00884161"/>
    <w:rsid w:val="008B28F4"/>
    <w:rsid w:val="008F05DB"/>
    <w:rsid w:val="009252BB"/>
    <w:rsid w:val="00925A9D"/>
    <w:rsid w:val="00933074"/>
    <w:rsid w:val="00953C5D"/>
    <w:rsid w:val="00961892"/>
    <w:rsid w:val="00967F86"/>
    <w:rsid w:val="00972F9C"/>
    <w:rsid w:val="00973B75"/>
    <w:rsid w:val="009826DB"/>
    <w:rsid w:val="009A4AAC"/>
    <w:rsid w:val="009F4A27"/>
    <w:rsid w:val="00A16324"/>
    <w:rsid w:val="00A30147"/>
    <w:rsid w:val="00AF7678"/>
    <w:rsid w:val="00B273AC"/>
    <w:rsid w:val="00B44DB0"/>
    <w:rsid w:val="00B811DB"/>
    <w:rsid w:val="00B8361E"/>
    <w:rsid w:val="00BB5876"/>
    <w:rsid w:val="00BC5F41"/>
    <w:rsid w:val="00C2336A"/>
    <w:rsid w:val="00C34405"/>
    <w:rsid w:val="00C368F1"/>
    <w:rsid w:val="00C97E80"/>
    <w:rsid w:val="00D01A25"/>
    <w:rsid w:val="00D44089"/>
    <w:rsid w:val="00D53DA4"/>
    <w:rsid w:val="00E011CC"/>
    <w:rsid w:val="00E2344D"/>
    <w:rsid w:val="00E664F9"/>
    <w:rsid w:val="00E904CA"/>
    <w:rsid w:val="00E96D27"/>
    <w:rsid w:val="00ED4BD2"/>
    <w:rsid w:val="00F7255D"/>
    <w:rsid w:val="00FA5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A5F67"/>
  </w:style>
  <w:style w:type="paragraph" w:customStyle="1" w:styleId="western">
    <w:name w:val="western"/>
    <w:basedOn w:val="a"/>
    <w:rsid w:val="005A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A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5F6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A5F67"/>
    <w:rPr>
      <w:color w:val="800080"/>
      <w:u w:val="single"/>
    </w:rPr>
  </w:style>
  <w:style w:type="table" w:styleId="a6">
    <w:name w:val="Table Grid"/>
    <w:basedOn w:val="a1"/>
    <w:uiPriority w:val="59"/>
    <w:rsid w:val="007B37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72F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973B75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8F0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F05DB"/>
  </w:style>
  <w:style w:type="paragraph" w:styleId="ab">
    <w:name w:val="footer"/>
    <w:basedOn w:val="a"/>
    <w:link w:val="ac"/>
    <w:uiPriority w:val="99"/>
    <w:unhideWhenUsed/>
    <w:rsid w:val="008F0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05DB"/>
  </w:style>
  <w:style w:type="paragraph" w:styleId="ad">
    <w:name w:val="Balloon Text"/>
    <w:basedOn w:val="a"/>
    <w:link w:val="ae"/>
    <w:uiPriority w:val="99"/>
    <w:semiHidden/>
    <w:unhideWhenUsed/>
    <w:rsid w:val="00E9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6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A5F67"/>
  </w:style>
  <w:style w:type="paragraph" w:customStyle="1" w:styleId="western">
    <w:name w:val="western"/>
    <w:basedOn w:val="a"/>
    <w:rsid w:val="005A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A5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5F6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A5F67"/>
    <w:rPr>
      <w:color w:val="800080"/>
      <w:u w:val="single"/>
    </w:rPr>
  </w:style>
  <w:style w:type="table" w:styleId="a6">
    <w:name w:val="Table Grid"/>
    <w:basedOn w:val="a1"/>
    <w:uiPriority w:val="59"/>
    <w:rsid w:val="007B3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72F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973B75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8F0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F05DB"/>
  </w:style>
  <w:style w:type="paragraph" w:styleId="ab">
    <w:name w:val="footer"/>
    <w:basedOn w:val="a"/>
    <w:link w:val="ac"/>
    <w:uiPriority w:val="99"/>
    <w:unhideWhenUsed/>
    <w:rsid w:val="008F0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05DB"/>
  </w:style>
  <w:style w:type="paragraph" w:styleId="ad">
    <w:name w:val="Balloon Text"/>
    <w:basedOn w:val="a"/>
    <w:link w:val="ae"/>
    <w:uiPriority w:val="99"/>
    <w:semiHidden/>
    <w:unhideWhenUsed/>
    <w:rsid w:val="00E9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6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0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3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5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TlFLdldmS05xM0IxeUF1UlZGc2ZBeDdsR3c3dE1RY0laZmdNY3dQUWFuOEpvMDRqVEZsRW90TGx0SFhGMVpYY2RhUlE0MEN6VHA1ekVDc0ZPcm5hcXY3LWFtRkRud3dDaVh5bnhFd2lNTlZhSWpoZlN4S05QZU9qWFBSVVBib3ZCX29kMFE2clZGMVdqV0xBa0s4Mm16TTlaNHNGdUg0R3YzVUVpN1VuT0JFNzlXZTkydC1WNWE3OWZPd3NZblRCQ1ZmeVVJV1pvNGJpM043Nm5NRXRod0lmS0NiNVgxN2syUU9GSzhVNG1laVo0bGJvc3RQUWtnUkNPMndlWTFYaWVKMGtsT1AyZ2p6N0JVUmU2bENnRldtUDFpVXVTTjdjYUZtbkJlSkZUVF92WVFfMnNvUGJwd2txdXpKM3hBWlVKc2ptb1hidTFrVFdmTi1XTEd1amctRG03R3I3NmwtWXB1UzZZTjJRZENQ&amp;b64e=2&amp;sign=3d64606c0e05b4c2fc6016acee9512eb&amp;keyno=17" TargetMode="External"/><Relationship Id="rId13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RnJvRFFrRGVHY2l3cUNjMnp3cFFQMEUyZ3NEM2w5S3dNQ0xBX0FkUDRSYzAybFVnMEtHY01fUDZvbnh0QWdMY1dkV09CbzJERnRnLWtfZmFEM0dKYWg0aGR5SE1WMzNodmpCbFBBNmVMcHItZTdOcHozWDRXa2I0bjNWa3A3M2FXblYyYlRKSXNqMFZQWmRyV3A1RjFwZjFwODNTNVJzVGpNV2hwaHRfWUV2eGxDazduejc2VzM1OXhUZ2Z4YlRJSjExSm5rZVh6b2JIQWgxMktYYXVCYVR1LW5BUDhmR1BIaU5HR3RlM0lYSDI0N1pEMmw1ZGplMWQ0bUlzZmJmaWY1bTBWWmhHQkxQTVJWUGprazNxdy1mamJYYWV0SnVEYUV1S1dQQWpYdExYVzFkenhITFZqWQ&amp;b64e=2&amp;sign=6ee8bf391ab83319f1206d7482371468&amp;keyno=17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UFRWeGVYZWNjZno0NUo2YzlXVUNyRDZqaERybGtBMnJpdTZ1Xzc2NlpkUHcwWXo0WllHbWpCY1phaGMwXy15bHJaMzBZOXpvV2x1NW1pRTc0NDhPaWowRlJDV3pYUGgzc1hZenN1V3dXX1NFMjJhYk55M1RRUkthc3ktY2pKWm0tRzgzYzZSc2FtdXprLWVMdndNU2ZoUGhKekZ0QkpERFB4akZsSWJzZGNsWXRBclBxR0lmaFJ4dk9kRmVjR05MWkgzOG9uSVZBZHdCOGhEd2R0cGJNVnJfbkFLQlZ5d1FPa0Z5WHdLckFPaUpybURpRG1Ebk1kandSX3A1MGVWcC1yS1JGREY3OVY1aGE2M3FaUXFqZ2lfeDJjdVN6WWRseUhyOS1NSXg0NGxZVFFSS2Jody1xVQ&amp;b64e=2&amp;sign=ddc9b3372c02ae1165033582c23e3f7c&amp;keyno=17" TargetMode="External"/><Relationship Id="rId17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&amp;b64e=2&amp;sign=2717afa589fd119f42b5d4c7a7173fc3&amp;keyno=17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TlFLdldmS05xM0IxeUF1UlZGc2ZBeDdsR3c3dE1RY0laZmdNY3dQUWFuOEpvMDRqVEZsRW90TGx0SFhGMVpYY2RhUlE0MEN6VHA1YVZBYmlldUpXMlVGWXlPYXJHSW9Xclp2VS1yM1Q1eEFjTXRDc0tMNXRJOTNLRmNyWEtDS1pIa3dkcDNSdzU2WlVfYnRpanZqelRsaTJsSnNRNFhGeFZKMTdsZlhKM3pYQW9RUGFhemxCYUtRdk4zVGtRY0xtVV9MSkZWRzJ2cXZCd0g2NTBBZVpoN3JjS3p2alVJQ1NQdEtQNjlnY3Y4NmZfNV80T3VYcENqamVNbmI3T1dMOWREVmZWMnhhR2lFWUZZTWxJbTctcjByblJrNDdBNTBWb0pCTDlXTkJGQi10ckhfX2VkV2Y1V2VzVENaSG56TTZZY0NtSlFjWGNha1N0QVZsODNEcGU3eVFOMUpuNjJTWE9ITWVkZGszT19m&amp;b64e=2&amp;sign=580dcd6388c07dbbd9b4c1a9a673e681&amp;keyno=1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S2Z4UDJyU0dkeldDcGR1TTUycWpsZ2xzSzRLeHo1cFNBXzZ5M2hmXzRucnl5X3k5TzY0VTlJMi1rNlZhcTN6OWlLcHZmNjNXZXBfM1N4ZXM3ZF9qQ0xEZUN5OW9MYmlWS01jaTVxR05Bek5tT1hSbmE4UllBUEhuMDBUSnJjZFpLbU1ZekIxVUtOQ29VWG1QalFxSDZMZ3FXbG5uX3dCNWlYdUNOOC12TmQ4akhXMnphZEk4a1k0R3RMbDc5cHRLUkNsMGZfZnkwRW0yS2F4aWxVVmQ3bHVzLTI5Um9XRldka2Z6ejJQV0JIbXluZTE2ZGRUQTVrT0Y4U3EzSktGZjRIeTJsMkpfbmktb3NHWEhOUUZ6b2d4WDBjNkU3elVoQm8tLV9teWhoNmM3cVNOUnpaRE9lSjFVQzloMjZLSHZQNDR1YTJUNVAzSw&amp;b64e=2&amp;sign=bda6c4eca322f2fe927bac4dbce02805&amp;keyno=1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&amp;b64e=2&amp;sign=2bb123eee7af18de00aea0858590e0a5&amp;keyno=17" TargetMode="External"/><Relationship Id="rId10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Q0FweTk0ekNHVEh4M3haNzVEN1Q2QkxKOEt0Yi1SUHlRclF4NklOSm4zaDMzZHR4a1NnZVBWd3dFZkZzcWdyLUw2d0hvcTYwRXlKUEdWOGlUYU4tTVBHcUZQYmhjS3dfNmc1Q1JobmdUcXlLRTBfb3pnaWIxdWU1T1pjakR5Z2xQQnJuQzJFQkN5R0ZmZHlPc3ZiTHV1TUdjNnVTUzdNYTlKMXh1dG9nVGZVbmhwb3NnRlVLRDdVZm1zM2NZdzdjQ1ZPR1VVQmtnY1hRYWlXZmw4NU95TGh1S1BCdEdZWnlCWTFXTmptR3FKZ1c0ZGplQ01WbXBTNHp6Q2NzRjNUSnF2cHRiWVRrcEkwUHVNVFdzYVRfRjhwaTdsN0pDUUZpZ0g1S3Q4YWhWV2NHMDVCN0tvbkw5VjE1VEQ4STdCdDV6NDFtRmc5cGJGMg&amp;b64e=2&amp;sign=1bb0b2c59d03aa8fb010106c476ab185&amp;keyno=17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TWNqYnRMTF9rQWVGbWRkYUhBMjlnejY4SDRQN2s1aU8zVF9icWZ5TzhGenFHTV9nOUlyWFBUZVpHZENYZDk4SUotTGNqWDE0VzdQbWc1WUlpLUR1a0RzQkRPN2ZoTDUtYkpocXpwVjFnWFRSc3luR24wWWg5LUlTZjhUSm93M0k1RFdaMjVNZWpDQW9nQlhFcW5lXzdMSGRSMVpiVTZUN0pZblhrLXhqVW1qaDhKSlhaSnRiUTkwNXJSblpkSTd0TUxiZ29wQmM0NTdQN2tQNFpDdjR2dVFpaVlyZHZyaW04Mmx0b3ZxLVkxcTZxN01LblJySWVhYTBTcGFzZjlDdFU3bGV4Q2tOMTNHRm9Rclk0RG5VMzhncGZHbjR3Y2hqZw&amp;b64e=2&amp;sign=7c3e4bd2dad22de72ef3d80f016adb32&amp;keyno=17" TargetMode="External"/><Relationship Id="rId14" Type="http://schemas.openxmlformats.org/officeDocument/2006/relationships/hyperlink" Target="https://clck.yandex.ru/redir/nWO_r1F33ck?data=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&amp;b64e=2&amp;sign=b26d58b0f23f6a6bfc6a0de2dd9a543c&amp;keyno=17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9307</Words>
  <Characters>53054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Скопина</dc:creator>
  <cp:lastModifiedBy>kabinet23</cp:lastModifiedBy>
  <cp:revision>2</cp:revision>
  <cp:lastPrinted>2017-08-23T09:15:00Z</cp:lastPrinted>
  <dcterms:created xsi:type="dcterms:W3CDTF">2017-08-24T08:24:00Z</dcterms:created>
  <dcterms:modified xsi:type="dcterms:W3CDTF">2017-08-24T08:24:00Z</dcterms:modified>
</cp:coreProperties>
</file>